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bookmarkStart w:id="0" w:name="_GoBack"/>
      <w:bookmarkEnd w:id="0"/>
    </w:p>
    <w:p w:rsidR="00D40436" w:rsidRDefault="00D40436" w:rsidP="00D40436">
      <w:pPr>
        <w:jc w:val="center"/>
      </w:pPr>
    </w:p>
    <w:p w:rsidR="00D40436" w:rsidRDefault="00D40436" w:rsidP="00D40436"/>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r>
        <w:rPr>
          <w:noProof/>
          <w:lang w:eastAsia="ru-RU"/>
        </w:rPr>
        <w:lastRenderedPageBreak/>
        <w:drawing>
          <wp:inline distT="0" distB="0" distL="0" distR="0" wp14:anchorId="32CDA67F" wp14:editId="16791B99">
            <wp:extent cx="414655" cy="414655"/>
            <wp:effectExtent l="0" t="0" r="4445"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p>
    <w:p w:rsidR="00D40436" w:rsidRPr="00A93FE7" w:rsidRDefault="00D40436" w:rsidP="00D40436">
      <w:pPr>
        <w:pStyle w:val="ac"/>
        <w:framePr w:w="0" w:hRule="auto" w:hSpace="0" w:vSpace="0" w:wrap="auto" w:vAnchor="margin" w:hAnchor="text" w:xAlign="left" w:yAlign="inline"/>
        <w:spacing w:before="120"/>
        <w:rPr>
          <w:sz w:val="22"/>
          <w:szCs w:val="22"/>
        </w:rPr>
      </w:pPr>
      <w:r w:rsidRPr="00A93FE7">
        <w:rPr>
          <w:caps/>
          <w:sz w:val="22"/>
          <w:szCs w:val="22"/>
        </w:rPr>
        <w:t>Агентство</w:t>
      </w:r>
      <w:r>
        <w:rPr>
          <w:caps/>
          <w:sz w:val="22"/>
          <w:szCs w:val="22"/>
        </w:rPr>
        <w:t xml:space="preserve"> </w:t>
      </w:r>
      <w:r>
        <w:rPr>
          <w:sz w:val="22"/>
          <w:szCs w:val="22"/>
        </w:rPr>
        <w:t xml:space="preserve">ПО ТРУДУ И </w:t>
      </w:r>
      <w:r w:rsidRPr="00A93FE7">
        <w:rPr>
          <w:sz w:val="22"/>
          <w:szCs w:val="22"/>
        </w:rPr>
        <w:t>ЗАНЯТОСТИ НАСЕЛЕНИЯ</w:t>
      </w:r>
    </w:p>
    <w:p w:rsidR="00D40436" w:rsidRPr="00A93FE7" w:rsidRDefault="002D1302" w:rsidP="00D40436">
      <w:pPr>
        <w:pStyle w:val="ab"/>
        <w:rPr>
          <w:b/>
          <w:bCs/>
          <w:sz w:val="22"/>
          <w:szCs w:val="22"/>
        </w:rPr>
      </w:pPr>
      <w:r>
        <w:rPr>
          <w:b/>
          <w:bCs/>
          <w:sz w:val="22"/>
          <w:szCs w:val="22"/>
        </w:rPr>
        <w:t xml:space="preserve">   </w:t>
      </w:r>
      <w:r w:rsidR="00D40436" w:rsidRPr="00A93FE7">
        <w:rPr>
          <w:b/>
          <w:bCs/>
          <w:sz w:val="22"/>
          <w:szCs w:val="22"/>
        </w:rPr>
        <w:t>САХАЛИНСКОЙ ОБЛАСТИ</w:t>
      </w: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2D1302" w:rsidRDefault="002D1302"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2D1302" w:rsidRDefault="002D1302"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Pr="00D40436" w:rsidRDefault="00D40436" w:rsidP="002D1302">
      <w:pPr>
        <w:autoSpaceDE w:val="0"/>
        <w:autoSpaceDN w:val="0"/>
        <w:adjustRightInd w:val="0"/>
        <w:spacing w:after="0" w:line="240" w:lineRule="auto"/>
        <w:ind w:left="57" w:right="57" w:firstLine="85"/>
        <w:jc w:val="center"/>
        <w:rPr>
          <w:rFonts w:ascii="Times New Roman" w:hAnsi="Times New Roman" w:cs="Times New Roman"/>
          <w:b/>
          <w:color w:val="000000" w:themeColor="text1"/>
          <w:sz w:val="40"/>
          <w:szCs w:val="40"/>
        </w:rPr>
      </w:pPr>
      <w:r w:rsidRPr="00D40436">
        <w:rPr>
          <w:rFonts w:ascii="Times New Roman" w:hAnsi="Times New Roman" w:cs="Times New Roman"/>
          <w:b/>
          <w:color w:val="000000" w:themeColor="text1"/>
          <w:sz w:val="40"/>
          <w:szCs w:val="40"/>
        </w:rPr>
        <w:t xml:space="preserve">Рекомендации по заключению </w:t>
      </w:r>
      <w:r w:rsidR="002D1302">
        <w:rPr>
          <w:rFonts w:ascii="Times New Roman" w:hAnsi="Times New Roman" w:cs="Times New Roman"/>
          <w:b/>
          <w:color w:val="000000" w:themeColor="text1"/>
          <w:sz w:val="40"/>
          <w:szCs w:val="40"/>
        </w:rPr>
        <w:t xml:space="preserve">  </w:t>
      </w:r>
      <w:r w:rsidRPr="00D40436">
        <w:rPr>
          <w:rFonts w:ascii="Times New Roman" w:hAnsi="Times New Roman" w:cs="Times New Roman"/>
          <w:b/>
          <w:color w:val="000000" w:themeColor="text1"/>
          <w:sz w:val="40"/>
          <w:szCs w:val="40"/>
        </w:rPr>
        <w:t>коллективного договора</w:t>
      </w: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D40436" w:rsidRDefault="00D40436"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2D1302" w:rsidRPr="002D1302" w:rsidRDefault="002D1302" w:rsidP="007F04EC">
      <w:pPr>
        <w:autoSpaceDE w:val="0"/>
        <w:autoSpaceDN w:val="0"/>
        <w:adjustRightInd w:val="0"/>
        <w:spacing w:after="0" w:line="360" w:lineRule="auto"/>
        <w:ind w:left="57" w:right="57" w:firstLine="540"/>
        <w:jc w:val="center"/>
        <w:rPr>
          <w:rFonts w:ascii="Times New Roman" w:hAnsi="Times New Roman" w:cs="Times New Roman"/>
          <w:b/>
          <w:i/>
          <w:color w:val="000000" w:themeColor="text1"/>
          <w:sz w:val="28"/>
          <w:szCs w:val="28"/>
        </w:rPr>
      </w:pPr>
      <w:r w:rsidRPr="002D1302">
        <w:rPr>
          <w:rFonts w:ascii="Times New Roman" w:hAnsi="Times New Roman" w:cs="Times New Roman"/>
          <w:b/>
          <w:i/>
          <w:color w:val="000000" w:themeColor="text1"/>
          <w:sz w:val="28"/>
          <w:szCs w:val="28"/>
        </w:rPr>
        <w:t>г. Южно-Сахалинск</w:t>
      </w:r>
    </w:p>
    <w:p w:rsidR="002D1302" w:rsidRPr="002D1302" w:rsidRDefault="002D1302" w:rsidP="007F04EC">
      <w:pPr>
        <w:autoSpaceDE w:val="0"/>
        <w:autoSpaceDN w:val="0"/>
        <w:adjustRightInd w:val="0"/>
        <w:spacing w:after="0" w:line="360" w:lineRule="auto"/>
        <w:ind w:left="57" w:right="57" w:firstLine="540"/>
        <w:jc w:val="center"/>
        <w:rPr>
          <w:rFonts w:ascii="Times New Roman" w:hAnsi="Times New Roman" w:cs="Times New Roman"/>
          <w:b/>
          <w:i/>
          <w:color w:val="000000" w:themeColor="text1"/>
          <w:sz w:val="28"/>
          <w:szCs w:val="28"/>
        </w:rPr>
      </w:pPr>
      <w:r w:rsidRPr="002D1302">
        <w:rPr>
          <w:rFonts w:ascii="Times New Roman" w:hAnsi="Times New Roman" w:cs="Times New Roman"/>
          <w:b/>
          <w:i/>
          <w:color w:val="000000" w:themeColor="text1"/>
          <w:sz w:val="28"/>
          <w:szCs w:val="28"/>
        </w:rPr>
        <w:t>2016</w:t>
      </w:r>
    </w:p>
    <w:p w:rsidR="002D1302" w:rsidRDefault="002D1302" w:rsidP="007F04EC">
      <w:pPr>
        <w:autoSpaceDE w:val="0"/>
        <w:autoSpaceDN w:val="0"/>
        <w:adjustRightInd w:val="0"/>
        <w:spacing w:after="0" w:line="360" w:lineRule="auto"/>
        <w:ind w:left="57" w:right="57" w:firstLine="540"/>
        <w:jc w:val="center"/>
        <w:rPr>
          <w:rFonts w:ascii="Times New Roman" w:hAnsi="Times New Roman" w:cs="Times New Roman"/>
          <w:b/>
          <w:color w:val="000000" w:themeColor="text1"/>
          <w:sz w:val="28"/>
          <w:szCs w:val="28"/>
        </w:rPr>
      </w:pPr>
    </w:p>
    <w:p w:rsidR="002D1302" w:rsidRDefault="002D1302" w:rsidP="002D1302">
      <w:pPr>
        <w:autoSpaceDE w:val="0"/>
        <w:autoSpaceDN w:val="0"/>
        <w:adjustRightInd w:val="0"/>
        <w:spacing w:after="0" w:line="240" w:lineRule="auto"/>
        <w:ind w:left="57" w:right="57" w:firstLine="85"/>
        <w:jc w:val="center"/>
        <w:rPr>
          <w:rFonts w:ascii="Times New Roman" w:hAnsi="Times New Roman" w:cs="Times New Roman"/>
          <w:b/>
          <w:color w:val="000000" w:themeColor="text1"/>
          <w:sz w:val="28"/>
          <w:szCs w:val="28"/>
        </w:rPr>
      </w:pPr>
      <w:r w:rsidRPr="002D1302">
        <w:rPr>
          <w:rFonts w:ascii="Times New Roman" w:hAnsi="Times New Roman" w:cs="Times New Roman"/>
          <w:b/>
          <w:color w:val="000000" w:themeColor="text1"/>
          <w:sz w:val="28"/>
          <w:szCs w:val="28"/>
        </w:rPr>
        <w:lastRenderedPageBreak/>
        <w:t xml:space="preserve">Рекомендации по заключению </w:t>
      </w:r>
    </w:p>
    <w:p w:rsidR="002D1302" w:rsidRPr="002D1302" w:rsidRDefault="002D1302" w:rsidP="002D1302">
      <w:pPr>
        <w:autoSpaceDE w:val="0"/>
        <w:autoSpaceDN w:val="0"/>
        <w:adjustRightInd w:val="0"/>
        <w:spacing w:after="0" w:line="240" w:lineRule="auto"/>
        <w:ind w:left="57" w:right="57" w:firstLine="85"/>
        <w:jc w:val="center"/>
        <w:rPr>
          <w:rFonts w:ascii="Times New Roman" w:hAnsi="Times New Roman" w:cs="Times New Roman"/>
          <w:b/>
          <w:color w:val="000000" w:themeColor="text1"/>
          <w:sz w:val="28"/>
          <w:szCs w:val="28"/>
        </w:rPr>
      </w:pPr>
      <w:r w:rsidRPr="002D1302">
        <w:rPr>
          <w:rFonts w:ascii="Times New Roman" w:hAnsi="Times New Roman" w:cs="Times New Roman"/>
          <w:b/>
          <w:color w:val="000000" w:themeColor="text1"/>
          <w:sz w:val="28"/>
          <w:szCs w:val="28"/>
        </w:rPr>
        <w:t>коллективного договора</w:t>
      </w:r>
    </w:p>
    <w:p w:rsidR="002D1302" w:rsidRDefault="002D1302"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В силу </w:t>
      </w:r>
      <w:hyperlink r:id="rId8" w:history="1">
        <w:r w:rsidRPr="00E16C6B">
          <w:rPr>
            <w:rFonts w:ascii="Times New Roman" w:eastAsiaTheme="minorHAnsi" w:hAnsi="Times New Roman" w:cs="Times New Roman"/>
            <w:color w:val="000000" w:themeColor="text1"/>
            <w:sz w:val="28"/>
            <w:szCs w:val="28"/>
          </w:rPr>
          <w:t>ч</w:t>
        </w:r>
        <w:r w:rsidR="00C12FDD">
          <w:rPr>
            <w:rFonts w:ascii="Times New Roman" w:eastAsiaTheme="minorHAnsi" w:hAnsi="Times New Roman" w:cs="Times New Roman"/>
            <w:color w:val="000000" w:themeColor="text1"/>
            <w:sz w:val="28"/>
            <w:szCs w:val="28"/>
          </w:rPr>
          <w:t>асти</w:t>
        </w:r>
        <w:r w:rsidRPr="00E16C6B">
          <w:rPr>
            <w:rFonts w:ascii="Times New Roman" w:eastAsiaTheme="minorHAnsi" w:hAnsi="Times New Roman" w:cs="Times New Roman"/>
            <w:color w:val="000000" w:themeColor="text1"/>
            <w:sz w:val="28"/>
            <w:szCs w:val="28"/>
          </w:rPr>
          <w:t xml:space="preserve"> 1 ст</w:t>
        </w:r>
        <w:r w:rsidR="00C12FDD">
          <w:rPr>
            <w:rFonts w:ascii="Times New Roman" w:eastAsiaTheme="minorHAnsi" w:hAnsi="Times New Roman" w:cs="Times New Roman"/>
            <w:color w:val="000000" w:themeColor="text1"/>
            <w:sz w:val="28"/>
            <w:szCs w:val="28"/>
          </w:rPr>
          <w:t>атьи</w:t>
        </w:r>
        <w:r w:rsidRPr="00E16C6B">
          <w:rPr>
            <w:rFonts w:ascii="Times New Roman" w:eastAsiaTheme="minorHAnsi" w:hAnsi="Times New Roman" w:cs="Times New Roman"/>
            <w:color w:val="000000" w:themeColor="text1"/>
            <w:sz w:val="28"/>
            <w:szCs w:val="28"/>
          </w:rPr>
          <w:t xml:space="preserve"> 40</w:t>
        </w:r>
      </w:hyperlink>
      <w:r w:rsidRPr="00E16C6B">
        <w:rPr>
          <w:rFonts w:ascii="Times New Roman" w:eastAsiaTheme="minorHAnsi" w:hAnsi="Times New Roman" w:cs="Times New Roman"/>
          <w:color w:val="000000" w:themeColor="text1"/>
          <w:sz w:val="28"/>
          <w:szCs w:val="28"/>
        </w:rPr>
        <w:t xml:space="preserve"> Т</w:t>
      </w:r>
      <w:r w:rsidR="00C12FDD">
        <w:rPr>
          <w:rFonts w:ascii="Times New Roman" w:eastAsiaTheme="minorHAnsi" w:hAnsi="Times New Roman" w:cs="Times New Roman"/>
          <w:color w:val="000000" w:themeColor="text1"/>
          <w:sz w:val="28"/>
          <w:szCs w:val="28"/>
        </w:rPr>
        <w:t>рудового кодекса</w:t>
      </w:r>
      <w:r w:rsidRPr="00E16C6B">
        <w:rPr>
          <w:rFonts w:ascii="Times New Roman" w:eastAsiaTheme="minorHAnsi" w:hAnsi="Times New Roman" w:cs="Times New Roman"/>
          <w:color w:val="000000" w:themeColor="text1"/>
          <w:sz w:val="28"/>
          <w:szCs w:val="28"/>
        </w:rPr>
        <w:t xml:space="preserve"> РФ</w:t>
      </w:r>
      <w:r w:rsidR="00C12FDD">
        <w:rPr>
          <w:rFonts w:ascii="Times New Roman" w:eastAsiaTheme="minorHAnsi" w:hAnsi="Times New Roman" w:cs="Times New Roman"/>
          <w:color w:val="000000" w:themeColor="text1"/>
          <w:sz w:val="28"/>
          <w:szCs w:val="28"/>
        </w:rPr>
        <w:t xml:space="preserve"> (далее – ТК РФ)</w:t>
      </w:r>
      <w:r w:rsidRPr="00E16C6B">
        <w:rPr>
          <w:rFonts w:ascii="Times New Roman" w:eastAsiaTheme="minorHAnsi" w:hAnsi="Times New Roman" w:cs="Times New Roman"/>
          <w:color w:val="000000" w:themeColor="text1"/>
          <w:sz w:val="28"/>
          <w:szCs w:val="28"/>
        </w:rPr>
        <w:t xml:space="preserve">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Этот договор может быть заключен как в организации в целом, так и в ее филиалах, представительствах и иных обособленных структурных подразделениях. Согласно </w:t>
      </w:r>
      <w:hyperlink r:id="rId9" w:history="1">
        <w:r w:rsidRPr="00E16C6B">
          <w:rPr>
            <w:rFonts w:ascii="Times New Roman" w:eastAsiaTheme="minorHAnsi" w:hAnsi="Times New Roman" w:cs="Times New Roman"/>
            <w:color w:val="000000" w:themeColor="text1"/>
            <w:sz w:val="28"/>
            <w:szCs w:val="28"/>
          </w:rPr>
          <w:t>ч</w:t>
        </w:r>
        <w:r w:rsidR="00C12FDD">
          <w:rPr>
            <w:rFonts w:ascii="Times New Roman" w:eastAsiaTheme="minorHAnsi" w:hAnsi="Times New Roman" w:cs="Times New Roman"/>
            <w:color w:val="000000" w:themeColor="text1"/>
            <w:sz w:val="28"/>
            <w:szCs w:val="28"/>
          </w:rPr>
          <w:t>асти</w:t>
        </w:r>
        <w:r w:rsidRPr="00E16C6B">
          <w:rPr>
            <w:rFonts w:ascii="Times New Roman" w:eastAsiaTheme="minorHAnsi" w:hAnsi="Times New Roman" w:cs="Times New Roman"/>
            <w:color w:val="000000" w:themeColor="text1"/>
            <w:sz w:val="28"/>
            <w:szCs w:val="28"/>
          </w:rPr>
          <w:t xml:space="preserve"> 3 ст</w:t>
        </w:r>
        <w:r w:rsidR="00C12FDD">
          <w:rPr>
            <w:rFonts w:ascii="Times New Roman" w:eastAsiaTheme="minorHAnsi" w:hAnsi="Times New Roman" w:cs="Times New Roman"/>
            <w:color w:val="000000" w:themeColor="text1"/>
            <w:sz w:val="28"/>
            <w:szCs w:val="28"/>
          </w:rPr>
          <w:t>атьи</w:t>
        </w:r>
        <w:r w:rsidRPr="00E16C6B">
          <w:rPr>
            <w:rFonts w:ascii="Times New Roman" w:eastAsiaTheme="minorHAnsi" w:hAnsi="Times New Roman" w:cs="Times New Roman"/>
            <w:color w:val="000000" w:themeColor="text1"/>
            <w:sz w:val="28"/>
            <w:szCs w:val="28"/>
          </w:rPr>
          <w:t xml:space="preserve"> 43</w:t>
        </w:r>
      </w:hyperlink>
      <w:r w:rsidRPr="00E16C6B">
        <w:rPr>
          <w:rFonts w:ascii="Times New Roman" w:eastAsiaTheme="minorHAnsi" w:hAnsi="Times New Roman" w:cs="Times New Roman"/>
          <w:color w:val="000000" w:themeColor="text1"/>
          <w:sz w:val="28"/>
          <w:szCs w:val="28"/>
        </w:rPr>
        <w:t xml:space="preserve"> ТК РФ в первом случае действие коллективного договора распространяется на всех работников организации, а во втором - на всех работников соответствующего подразделения.</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Заключается коллективный договор по результатам коллективных переговоров ме</w:t>
      </w:r>
      <w:r w:rsidRPr="007F04EC">
        <w:rPr>
          <w:rFonts w:ascii="Times New Roman" w:eastAsiaTheme="minorHAnsi" w:hAnsi="Times New Roman" w:cs="Times New Roman"/>
          <w:color w:val="000000" w:themeColor="text1"/>
          <w:sz w:val="28"/>
          <w:szCs w:val="28"/>
        </w:rPr>
        <w:t>жду работниками и работодателем. И</w:t>
      </w:r>
      <w:r w:rsidRPr="00E16C6B">
        <w:rPr>
          <w:rFonts w:ascii="Times New Roman" w:eastAsiaTheme="minorHAnsi" w:hAnsi="Times New Roman" w:cs="Times New Roman"/>
          <w:color w:val="000000" w:themeColor="text1"/>
          <w:sz w:val="28"/>
          <w:szCs w:val="28"/>
        </w:rPr>
        <w:t>нициировать переговоры может любая из сторон.</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2D1302" w:rsidRDefault="002D1302" w:rsidP="007F04EC">
      <w:pPr>
        <w:autoSpaceDE w:val="0"/>
        <w:autoSpaceDN w:val="0"/>
        <w:adjustRightInd w:val="0"/>
        <w:spacing w:after="0" w:line="360" w:lineRule="auto"/>
        <w:jc w:val="center"/>
        <w:outlineLvl w:val="0"/>
        <w:rPr>
          <w:rFonts w:ascii="Times New Roman" w:eastAsiaTheme="minorHAnsi" w:hAnsi="Times New Roman" w:cs="Times New Roman"/>
          <w:color w:val="000000" w:themeColor="text1"/>
          <w:sz w:val="28"/>
          <w:szCs w:val="28"/>
        </w:rPr>
      </w:pPr>
    </w:p>
    <w:p w:rsidR="00E16C6B" w:rsidRPr="00E16C6B" w:rsidRDefault="00E16C6B" w:rsidP="007F04EC">
      <w:pPr>
        <w:autoSpaceDE w:val="0"/>
        <w:autoSpaceDN w:val="0"/>
        <w:adjustRightInd w:val="0"/>
        <w:spacing w:after="0" w:line="360" w:lineRule="auto"/>
        <w:jc w:val="center"/>
        <w:outlineLvl w:val="0"/>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lastRenderedPageBreak/>
        <w:t>Срок действия коллективного договора</w:t>
      </w:r>
    </w:p>
    <w:p w:rsidR="00C12FDD" w:rsidRDefault="00C12FDD"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roofErr w:type="gramStart"/>
      <w:r w:rsidRPr="00E16C6B">
        <w:rPr>
          <w:rFonts w:ascii="Times New Roman" w:eastAsiaTheme="minorHAnsi" w:hAnsi="Times New Roman" w:cs="Times New Roman"/>
          <w:color w:val="000000" w:themeColor="text1"/>
          <w:sz w:val="28"/>
          <w:szCs w:val="28"/>
        </w:rPr>
        <w:t xml:space="preserve">Исходя из </w:t>
      </w:r>
      <w:hyperlink r:id="rId10" w:history="1">
        <w:r w:rsidRPr="00E16C6B">
          <w:rPr>
            <w:rFonts w:ascii="Times New Roman" w:eastAsiaTheme="minorHAnsi" w:hAnsi="Times New Roman" w:cs="Times New Roman"/>
            <w:color w:val="000000" w:themeColor="text1"/>
            <w:sz w:val="28"/>
            <w:szCs w:val="28"/>
          </w:rPr>
          <w:t>ч</w:t>
        </w:r>
        <w:r w:rsidR="00C12FDD">
          <w:rPr>
            <w:rFonts w:ascii="Times New Roman" w:eastAsiaTheme="minorHAnsi" w:hAnsi="Times New Roman" w:cs="Times New Roman"/>
            <w:color w:val="000000" w:themeColor="text1"/>
            <w:sz w:val="28"/>
            <w:szCs w:val="28"/>
          </w:rPr>
          <w:t>асти</w:t>
        </w:r>
        <w:r w:rsidRPr="00E16C6B">
          <w:rPr>
            <w:rFonts w:ascii="Times New Roman" w:eastAsiaTheme="minorHAnsi" w:hAnsi="Times New Roman" w:cs="Times New Roman"/>
            <w:color w:val="000000" w:themeColor="text1"/>
            <w:sz w:val="28"/>
            <w:szCs w:val="28"/>
          </w:rPr>
          <w:t xml:space="preserve"> 1 ст</w:t>
        </w:r>
        <w:r w:rsidR="00C12FDD">
          <w:rPr>
            <w:rFonts w:ascii="Times New Roman" w:eastAsiaTheme="minorHAnsi" w:hAnsi="Times New Roman" w:cs="Times New Roman"/>
            <w:color w:val="000000" w:themeColor="text1"/>
            <w:sz w:val="28"/>
            <w:szCs w:val="28"/>
          </w:rPr>
          <w:t>атьи</w:t>
        </w:r>
        <w:r w:rsidRPr="00E16C6B">
          <w:rPr>
            <w:rFonts w:ascii="Times New Roman" w:eastAsiaTheme="minorHAnsi" w:hAnsi="Times New Roman" w:cs="Times New Roman"/>
            <w:color w:val="000000" w:themeColor="text1"/>
            <w:sz w:val="28"/>
            <w:szCs w:val="28"/>
          </w:rPr>
          <w:t xml:space="preserve"> 43</w:t>
        </w:r>
      </w:hyperlink>
      <w:r w:rsidRPr="00E16C6B">
        <w:rPr>
          <w:rFonts w:ascii="Times New Roman" w:eastAsiaTheme="minorHAnsi" w:hAnsi="Times New Roman" w:cs="Times New Roman"/>
          <w:color w:val="000000" w:themeColor="text1"/>
          <w:sz w:val="28"/>
          <w:szCs w:val="28"/>
        </w:rPr>
        <w:t xml:space="preserve"> ТК РФ коллективный договор заключается</w:t>
      </w:r>
      <w:proofErr w:type="gramEnd"/>
      <w:r w:rsidRPr="00E16C6B">
        <w:rPr>
          <w:rFonts w:ascii="Times New Roman" w:eastAsiaTheme="minorHAnsi" w:hAnsi="Times New Roman" w:cs="Times New Roman"/>
          <w:color w:val="000000" w:themeColor="text1"/>
          <w:sz w:val="28"/>
          <w:szCs w:val="28"/>
        </w:rPr>
        <w:t xml:space="preserve"> на срок не более трех лет и вступает в силу со дня подписания его сторонами либо со дня, установленного коллективным договором.</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7F04EC">
        <w:rPr>
          <w:rFonts w:ascii="Times New Roman" w:eastAsiaTheme="minorHAnsi" w:hAnsi="Times New Roman" w:cs="Times New Roman"/>
          <w:color w:val="000000" w:themeColor="text1"/>
          <w:sz w:val="28"/>
          <w:szCs w:val="28"/>
        </w:rPr>
        <w:t>С</w:t>
      </w:r>
      <w:r w:rsidRPr="00E16C6B">
        <w:rPr>
          <w:rFonts w:ascii="Times New Roman" w:eastAsiaTheme="minorHAnsi" w:hAnsi="Times New Roman" w:cs="Times New Roman"/>
          <w:color w:val="000000" w:themeColor="text1"/>
          <w:sz w:val="28"/>
          <w:szCs w:val="28"/>
        </w:rPr>
        <w:t xml:space="preserve">тороны имеют право продлевать действие коллективного договора на срок не более трех лет. Трудовое законодательство не ограничивает число раз, когда срок коллективного договора может продлеваться, </w:t>
      </w:r>
      <w:r w:rsidRPr="007F04EC">
        <w:rPr>
          <w:rFonts w:ascii="Times New Roman" w:eastAsiaTheme="minorHAnsi" w:hAnsi="Times New Roman" w:cs="Times New Roman"/>
          <w:color w:val="000000" w:themeColor="text1"/>
          <w:sz w:val="28"/>
          <w:szCs w:val="28"/>
        </w:rPr>
        <w:t>в связи с чем</w:t>
      </w:r>
      <w:r w:rsidRPr="00E16C6B">
        <w:rPr>
          <w:rFonts w:ascii="Times New Roman" w:eastAsiaTheme="minorHAnsi" w:hAnsi="Times New Roman" w:cs="Times New Roman"/>
          <w:color w:val="000000" w:themeColor="text1"/>
          <w:sz w:val="28"/>
          <w:szCs w:val="28"/>
        </w:rPr>
        <w:t xml:space="preserve">, </w:t>
      </w:r>
      <w:r w:rsidRPr="007F04EC">
        <w:rPr>
          <w:rFonts w:ascii="Times New Roman" w:eastAsiaTheme="minorHAnsi" w:hAnsi="Times New Roman" w:cs="Times New Roman"/>
          <w:color w:val="000000" w:themeColor="text1"/>
          <w:sz w:val="28"/>
          <w:szCs w:val="28"/>
        </w:rPr>
        <w:t>коллективный договор</w:t>
      </w:r>
      <w:r w:rsidRPr="00E16C6B">
        <w:rPr>
          <w:rFonts w:ascii="Times New Roman" w:eastAsiaTheme="minorHAnsi" w:hAnsi="Times New Roman" w:cs="Times New Roman"/>
          <w:color w:val="000000" w:themeColor="text1"/>
          <w:sz w:val="28"/>
          <w:szCs w:val="28"/>
        </w:rPr>
        <w:t xml:space="preserve"> может продлеваться неограниченное число раз.</w:t>
      </w:r>
    </w:p>
    <w:p w:rsid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7F04EC">
        <w:rPr>
          <w:rFonts w:ascii="Times New Roman" w:eastAsiaTheme="minorHAnsi" w:hAnsi="Times New Roman" w:cs="Times New Roman"/>
          <w:color w:val="000000" w:themeColor="text1"/>
          <w:sz w:val="28"/>
          <w:szCs w:val="28"/>
        </w:rPr>
        <w:t>К</w:t>
      </w:r>
      <w:r w:rsidRPr="00E16C6B">
        <w:rPr>
          <w:rFonts w:ascii="Times New Roman" w:eastAsiaTheme="minorHAnsi" w:hAnsi="Times New Roman" w:cs="Times New Roman"/>
          <w:color w:val="000000" w:themeColor="text1"/>
          <w:sz w:val="28"/>
          <w:szCs w:val="28"/>
        </w:rPr>
        <w:t>оллективный договор сохраняет свое действие</w:t>
      </w:r>
      <w:r w:rsidR="00F36198" w:rsidRPr="007F04EC">
        <w:rPr>
          <w:rFonts w:ascii="Times New Roman" w:eastAsiaTheme="minorHAnsi" w:hAnsi="Times New Roman" w:cs="Times New Roman"/>
          <w:color w:val="000000" w:themeColor="text1"/>
          <w:sz w:val="28"/>
          <w:szCs w:val="28"/>
        </w:rPr>
        <w:t xml:space="preserve"> в случаях, предусмотренных статей 43 ТК РФ</w:t>
      </w:r>
      <w:r w:rsidRPr="00E16C6B">
        <w:rPr>
          <w:rFonts w:ascii="Times New Roman" w:eastAsiaTheme="minorHAnsi" w:hAnsi="Times New Roman" w:cs="Times New Roman"/>
          <w:color w:val="000000" w:themeColor="text1"/>
          <w:sz w:val="28"/>
          <w:szCs w:val="28"/>
        </w:rPr>
        <w:t>.</w:t>
      </w:r>
    </w:p>
    <w:tbl>
      <w:tblPr>
        <w:tblStyle w:val="aa"/>
        <w:tblW w:w="79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126"/>
        <w:gridCol w:w="1985"/>
        <w:gridCol w:w="1984"/>
      </w:tblGrid>
      <w:tr w:rsidR="005C775B" w:rsidRPr="005C45D0" w:rsidTr="002D1302">
        <w:tc>
          <w:tcPr>
            <w:tcW w:w="7939" w:type="dxa"/>
            <w:gridSpan w:val="4"/>
          </w:tcPr>
          <w:p w:rsidR="005C775B" w:rsidRPr="005C45D0" w:rsidRDefault="005C775B" w:rsidP="00C31068">
            <w:pPr>
              <w:jc w:val="center"/>
              <w:rPr>
                <w:rFonts w:ascii="Times New Roman" w:hAnsi="Times New Roman" w:cs="Times New Roman"/>
                <w:color w:val="000000" w:themeColor="text1"/>
                <w:sz w:val="24"/>
                <w:szCs w:val="24"/>
              </w:rPr>
            </w:pPr>
            <w:r w:rsidRPr="005C45D0">
              <w:rPr>
                <w:rFonts w:ascii="Times New Roman" w:hAnsi="Times New Roman" w:cs="Times New Roman"/>
                <w:color w:val="000000" w:themeColor="text1"/>
                <w:sz w:val="24"/>
                <w:szCs w:val="24"/>
              </w:rPr>
              <w:t>Коллективный договор сохраняет свое действие</w:t>
            </w:r>
          </w:p>
          <w:p w:rsidR="005C775B" w:rsidRPr="005C45D0" w:rsidRDefault="002D1302" w:rsidP="00C31068">
            <w:pPr>
              <w:rPr>
                <w:rFonts w:ascii="Times New Roman" w:hAnsi="Times New Roman" w:cs="Times New Roman"/>
                <w:color w:val="000000" w:themeColor="text1"/>
                <w:sz w:val="24"/>
                <w:szCs w:val="24"/>
              </w:rPr>
            </w:pPr>
            <w:r w:rsidRPr="005C45D0">
              <w:rPr>
                <w:noProof/>
                <w:color w:val="000000" w:themeColor="text1"/>
                <w:sz w:val="24"/>
                <w:szCs w:val="24"/>
                <w:lang w:eastAsia="ru-RU"/>
              </w:rPr>
              <mc:AlternateContent>
                <mc:Choice Requires="wps">
                  <w:drawing>
                    <wp:anchor distT="0" distB="0" distL="114300" distR="114300" simplePos="0" relativeHeight="251672576" behindDoc="0" locked="0" layoutInCell="1" allowOverlap="1" wp14:anchorId="6CD8DCF6" wp14:editId="56A1B2B7">
                      <wp:simplePos x="0" y="0"/>
                      <wp:positionH relativeFrom="column">
                        <wp:posOffset>3596640</wp:posOffset>
                      </wp:positionH>
                      <wp:positionV relativeFrom="paragraph">
                        <wp:posOffset>4445</wp:posOffset>
                      </wp:positionV>
                      <wp:extent cx="342900" cy="161925"/>
                      <wp:effectExtent l="0" t="0" r="76200" b="66675"/>
                      <wp:wrapNone/>
                      <wp:docPr id="21" name="Прямая со стрелкой 21"/>
                      <wp:cNvGraphicFramePr/>
                      <a:graphic xmlns:a="http://schemas.openxmlformats.org/drawingml/2006/main">
                        <a:graphicData uri="http://schemas.microsoft.com/office/word/2010/wordprocessingShape">
                          <wps:wsp>
                            <wps:cNvCnPr/>
                            <wps:spPr>
                              <a:xfrm>
                                <a:off x="0" y="0"/>
                                <a:ext cx="34290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83.2pt;margin-top:.35pt;width:27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" strokecolor="#4579b8 [3044]">
                      <v:stroke endarrow="open"/>
                    </v:shape>
                  </w:pict>
                </mc:Fallback>
              </mc:AlternateContent>
            </w:r>
            <w:r w:rsidRPr="005C45D0">
              <w:rPr>
                <w:noProof/>
                <w:color w:val="000000" w:themeColor="text1"/>
                <w:sz w:val="24"/>
                <w:szCs w:val="24"/>
                <w:lang w:eastAsia="ru-RU"/>
              </w:rPr>
              <mc:AlternateContent>
                <mc:Choice Requires="wps">
                  <w:drawing>
                    <wp:anchor distT="0" distB="0" distL="114300" distR="114300" simplePos="0" relativeHeight="251671552" behindDoc="0" locked="0" layoutInCell="1" allowOverlap="1" wp14:anchorId="28F1F7FD" wp14:editId="65C363FF">
                      <wp:simplePos x="0" y="0"/>
                      <wp:positionH relativeFrom="column">
                        <wp:posOffset>2961005</wp:posOffset>
                      </wp:positionH>
                      <wp:positionV relativeFrom="paragraph">
                        <wp:posOffset>13970</wp:posOffset>
                      </wp:positionV>
                      <wp:extent cx="0" cy="2095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33.15pt;margin-top:1.1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" strokecolor="#4579b8 [3044]">
                      <v:stroke endarrow="open"/>
                    </v:shape>
                  </w:pict>
                </mc:Fallback>
              </mc:AlternateContent>
            </w:r>
            <w:r w:rsidRPr="005C45D0">
              <w:rPr>
                <w:noProof/>
                <w:color w:val="000000" w:themeColor="text1"/>
                <w:sz w:val="24"/>
                <w:szCs w:val="24"/>
                <w:lang w:eastAsia="ru-RU"/>
              </w:rPr>
              <mc:AlternateContent>
                <mc:Choice Requires="wps">
                  <w:drawing>
                    <wp:anchor distT="0" distB="0" distL="114300" distR="114300" simplePos="0" relativeHeight="251670528" behindDoc="0" locked="0" layoutInCell="1" allowOverlap="1" wp14:anchorId="13E02B98" wp14:editId="19F526A9">
                      <wp:simplePos x="0" y="0"/>
                      <wp:positionH relativeFrom="column">
                        <wp:posOffset>1697355</wp:posOffset>
                      </wp:positionH>
                      <wp:positionV relativeFrom="paragraph">
                        <wp:posOffset>14605</wp:posOffset>
                      </wp:positionV>
                      <wp:extent cx="0" cy="20955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33.65pt;margin-top:1.15pt;width:0;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" strokecolor="#4579b8 [3044]">
                      <v:stroke endarrow="open"/>
                    </v:shape>
                  </w:pict>
                </mc:Fallback>
              </mc:AlternateContent>
            </w:r>
            <w:r w:rsidR="005C775B" w:rsidRPr="005C45D0">
              <w:rPr>
                <w:noProof/>
                <w:color w:val="000000" w:themeColor="text1"/>
                <w:sz w:val="24"/>
                <w:szCs w:val="24"/>
                <w:lang w:eastAsia="ru-RU"/>
              </w:rPr>
              <mc:AlternateContent>
                <mc:Choice Requires="wps">
                  <w:drawing>
                    <wp:anchor distT="0" distB="0" distL="114300" distR="114300" simplePos="0" relativeHeight="251669504" behindDoc="0" locked="0" layoutInCell="1" allowOverlap="1" wp14:anchorId="61E32C81" wp14:editId="632F2FB8">
                      <wp:simplePos x="0" y="0"/>
                      <wp:positionH relativeFrom="column">
                        <wp:posOffset>567690</wp:posOffset>
                      </wp:positionH>
                      <wp:positionV relativeFrom="paragraph">
                        <wp:posOffset>13970</wp:posOffset>
                      </wp:positionV>
                      <wp:extent cx="276225" cy="209550"/>
                      <wp:effectExtent l="38100" t="0" r="28575"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27622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44.7pt;margin-top:1.1pt;width:21.75pt;height:1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" strokecolor="#4579b8 [3044]">
                      <v:stroke endarrow="open"/>
                    </v:shape>
                  </w:pict>
                </mc:Fallback>
              </mc:AlternateContent>
            </w:r>
          </w:p>
        </w:tc>
      </w:tr>
      <w:tr w:rsidR="005C775B" w:rsidRPr="005C45D0" w:rsidTr="002D1302">
        <w:tc>
          <w:tcPr>
            <w:tcW w:w="1844" w:type="dxa"/>
          </w:tcPr>
          <w:p w:rsidR="005C775B" w:rsidRPr="005C45D0" w:rsidRDefault="005C775B" w:rsidP="00C31068">
            <w:pPr>
              <w:rPr>
                <w:rFonts w:ascii="Times New Roman" w:hAnsi="Times New Roman" w:cs="Times New Roman"/>
                <w:sz w:val="24"/>
                <w:szCs w:val="24"/>
              </w:rPr>
            </w:pPr>
            <w:r w:rsidRPr="005C45D0">
              <w:rPr>
                <w:rFonts w:ascii="Times New Roman" w:hAnsi="Times New Roman" w:cs="Times New Roman"/>
                <w:sz w:val="24"/>
                <w:szCs w:val="24"/>
              </w:rPr>
              <w:t>при изменении наименования организации</w:t>
            </w:r>
          </w:p>
          <w:p w:rsidR="005C775B" w:rsidRPr="005C45D0" w:rsidRDefault="005C775B" w:rsidP="00C31068">
            <w:pPr>
              <w:rPr>
                <w:rFonts w:ascii="Times New Roman" w:hAnsi="Times New Roman" w:cs="Times New Roman"/>
                <w:sz w:val="24"/>
                <w:szCs w:val="24"/>
              </w:rPr>
            </w:pPr>
          </w:p>
        </w:tc>
        <w:tc>
          <w:tcPr>
            <w:tcW w:w="2126" w:type="dxa"/>
          </w:tcPr>
          <w:p w:rsidR="005C775B" w:rsidRPr="005C45D0" w:rsidRDefault="005C775B" w:rsidP="00C31068">
            <w:pPr>
              <w:rPr>
                <w:rFonts w:ascii="Times New Roman" w:hAnsi="Times New Roman" w:cs="Times New Roman"/>
                <w:sz w:val="24"/>
                <w:szCs w:val="24"/>
              </w:rPr>
            </w:pPr>
            <w:r w:rsidRPr="005C45D0">
              <w:rPr>
                <w:rFonts w:ascii="Times New Roman" w:hAnsi="Times New Roman" w:cs="Times New Roman"/>
                <w:sz w:val="24"/>
                <w:szCs w:val="24"/>
              </w:rPr>
              <w:t>при изменении типа государственного или муниципального учреждения</w:t>
            </w:r>
          </w:p>
          <w:p w:rsidR="005C775B" w:rsidRPr="005C45D0" w:rsidRDefault="005C775B" w:rsidP="00C31068">
            <w:pPr>
              <w:rPr>
                <w:rFonts w:ascii="Times New Roman" w:hAnsi="Times New Roman" w:cs="Times New Roman"/>
                <w:sz w:val="24"/>
                <w:szCs w:val="24"/>
              </w:rPr>
            </w:pPr>
          </w:p>
        </w:tc>
        <w:tc>
          <w:tcPr>
            <w:tcW w:w="1985" w:type="dxa"/>
          </w:tcPr>
          <w:p w:rsidR="005C775B" w:rsidRPr="005C45D0" w:rsidRDefault="005C775B" w:rsidP="00C31068">
            <w:pPr>
              <w:rPr>
                <w:rFonts w:ascii="Times New Roman" w:hAnsi="Times New Roman" w:cs="Times New Roman"/>
                <w:sz w:val="24"/>
                <w:szCs w:val="24"/>
              </w:rPr>
            </w:pPr>
            <w:r w:rsidRPr="005C45D0">
              <w:rPr>
                <w:rFonts w:ascii="Times New Roman" w:hAnsi="Times New Roman" w:cs="Times New Roman"/>
                <w:sz w:val="24"/>
                <w:szCs w:val="24"/>
              </w:rPr>
              <w:t>при реорганизации организации в форме преобразования</w:t>
            </w:r>
          </w:p>
          <w:p w:rsidR="005C775B" w:rsidRPr="005C45D0" w:rsidRDefault="005C775B" w:rsidP="00C31068">
            <w:pPr>
              <w:rPr>
                <w:rFonts w:ascii="Times New Roman" w:hAnsi="Times New Roman" w:cs="Times New Roman"/>
                <w:sz w:val="24"/>
                <w:szCs w:val="24"/>
              </w:rPr>
            </w:pPr>
          </w:p>
        </w:tc>
        <w:tc>
          <w:tcPr>
            <w:tcW w:w="1984" w:type="dxa"/>
          </w:tcPr>
          <w:p w:rsidR="005C775B" w:rsidRPr="005C45D0" w:rsidRDefault="005C775B" w:rsidP="002D1302">
            <w:pPr>
              <w:ind w:left="33" w:hanging="33"/>
              <w:rPr>
                <w:rFonts w:ascii="Times New Roman" w:hAnsi="Times New Roman" w:cs="Times New Roman"/>
                <w:sz w:val="24"/>
                <w:szCs w:val="24"/>
              </w:rPr>
            </w:pPr>
            <w:r w:rsidRPr="005C45D0">
              <w:rPr>
                <w:rFonts w:ascii="Times New Roman" w:hAnsi="Times New Roman" w:cs="Times New Roman"/>
                <w:sz w:val="24"/>
                <w:szCs w:val="24"/>
              </w:rPr>
              <w:t>при расторжении трудового договора с руководителем организации</w:t>
            </w:r>
          </w:p>
          <w:p w:rsidR="005C775B" w:rsidRPr="005C45D0" w:rsidRDefault="005C775B" w:rsidP="00C31068">
            <w:pPr>
              <w:rPr>
                <w:rFonts w:ascii="Times New Roman" w:hAnsi="Times New Roman" w:cs="Times New Roman"/>
                <w:sz w:val="24"/>
                <w:szCs w:val="24"/>
              </w:rPr>
            </w:pPr>
          </w:p>
        </w:tc>
      </w:tr>
    </w:tbl>
    <w:p w:rsidR="001300FE" w:rsidRPr="00E16C6B" w:rsidRDefault="001300FE"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E16C6B" w:rsidRPr="00E16C6B" w:rsidRDefault="00F36198"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7F04EC">
        <w:rPr>
          <w:rFonts w:ascii="Times New Roman" w:eastAsiaTheme="minorHAnsi" w:hAnsi="Times New Roman" w:cs="Times New Roman"/>
          <w:color w:val="000000" w:themeColor="text1"/>
          <w:sz w:val="28"/>
          <w:szCs w:val="28"/>
        </w:rPr>
        <w:lastRenderedPageBreak/>
        <w:t>В случае</w:t>
      </w:r>
      <w:r w:rsidR="00E16C6B" w:rsidRPr="00E16C6B">
        <w:rPr>
          <w:rFonts w:ascii="Times New Roman" w:eastAsiaTheme="minorHAnsi" w:hAnsi="Times New Roman" w:cs="Times New Roman"/>
          <w:color w:val="000000" w:themeColor="text1"/>
          <w:sz w:val="28"/>
          <w:szCs w:val="28"/>
        </w:rPr>
        <w:t xml:space="preserve"> если учреждение сменит форму собственности, коллективный договор сохранит свое действие лишь в течение трех месяцев со дня перехода прав собственности. При этом любая из сторон может направить другой стороне предложения о заключении нового коллективного договора или продлении действия прежнего на срок до трех лет. То же правило распространяется на реорганизацию.</w:t>
      </w:r>
    </w:p>
    <w:p w:rsidR="00E16C6B" w:rsidRPr="00E16C6B" w:rsidRDefault="00F36198"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7F04EC">
        <w:rPr>
          <w:rFonts w:ascii="Times New Roman" w:eastAsiaTheme="minorHAnsi" w:hAnsi="Times New Roman" w:cs="Times New Roman"/>
          <w:color w:val="000000" w:themeColor="text1"/>
          <w:sz w:val="28"/>
          <w:szCs w:val="28"/>
        </w:rPr>
        <w:t>П</w:t>
      </w:r>
      <w:r w:rsidR="00E16C6B" w:rsidRPr="00E16C6B">
        <w:rPr>
          <w:rFonts w:ascii="Times New Roman" w:eastAsiaTheme="minorHAnsi" w:hAnsi="Times New Roman" w:cs="Times New Roman"/>
          <w:color w:val="000000" w:themeColor="text1"/>
          <w:sz w:val="28"/>
          <w:szCs w:val="28"/>
        </w:rPr>
        <w:t>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r w:rsidRPr="007F04EC">
        <w:rPr>
          <w:rFonts w:ascii="Times New Roman" w:eastAsiaTheme="minorHAnsi" w:hAnsi="Times New Roman" w:cs="Times New Roman"/>
          <w:color w:val="000000" w:themeColor="text1"/>
          <w:sz w:val="28"/>
          <w:szCs w:val="28"/>
        </w:rPr>
        <w:t>, а п</w:t>
      </w:r>
      <w:r w:rsidR="00E16C6B" w:rsidRPr="00E16C6B">
        <w:rPr>
          <w:rFonts w:ascii="Times New Roman" w:eastAsiaTheme="minorHAnsi" w:hAnsi="Times New Roman" w:cs="Times New Roman"/>
          <w:color w:val="000000" w:themeColor="text1"/>
          <w:sz w:val="28"/>
          <w:szCs w:val="28"/>
        </w:rPr>
        <w:t>ри ликвидации организации коллективный договор сохраняет свое действие в течение всего срока проведения ликвидации.</w:t>
      </w:r>
    </w:p>
    <w:p w:rsidR="00922EF6" w:rsidRPr="00E16C6B" w:rsidRDefault="00922EF6" w:rsidP="00922EF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E16C6B">
        <w:rPr>
          <w:rFonts w:ascii="Times New Roman" w:eastAsia="Times New Roman" w:hAnsi="Times New Roman" w:cs="Times New Roman"/>
          <w:sz w:val="28"/>
          <w:szCs w:val="28"/>
          <w:lang w:eastAsia="ru-RU"/>
        </w:rPr>
        <w:t xml:space="preserve">На основании </w:t>
      </w:r>
      <w:hyperlink r:id="rId11" w:history="1">
        <w:r w:rsidRPr="00E16C6B">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атьи</w:t>
        </w:r>
        <w:r w:rsidRPr="00E16C6B">
          <w:rPr>
            <w:rFonts w:ascii="Times New Roman" w:eastAsia="Times New Roman" w:hAnsi="Times New Roman" w:cs="Times New Roman"/>
            <w:sz w:val="28"/>
            <w:szCs w:val="28"/>
            <w:lang w:eastAsia="ru-RU"/>
          </w:rPr>
          <w:t xml:space="preserve"> 44</w:t>
        </w:r>
      </w:hyperlink>
      <w:r w:rsidRPr="00E16C6B">
        <w:rPr>
          <w:rFonts w:ascii="Times New Roman" w:eastAsia="Times New Roman" w:hAnsi="Times New Roman" w:cs="Times New Roman"/>
          <w:sz w:val="28"/>
          <w:szCs w:val="28"/>
          <w:lang w:eastAsia="ru-RU"/>
        </w:rPr>
        <w:t xml:space="preserve"> ТК РФ изменение или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 Соответственно, если коллективный договор не содержит особого порядка внесения в него изменений, </w:t>
      </w:r>
      <w:r w:rsidRPr="00E16C6B">
        <w:rPr>
          <w:rFonts w:ascii="Times New Roman" w:eastAsia="Times New Roman" w:hAnsi="Times New Roman" w:cs="Times New Roman"/>
          <w:sz w:val="28"/>
          <w:szCs w:val="28"/>
          <w:lang w:eastAsia="ru-RU"/>
        </w:rPr>
        <w:lastRenderedPageBreak/>
        <w:t>они вносятся путем коллективных переговоров, как и при заключении коллективного договора.</w:t>
      </w:r>
    </w:p>
    <w:p w:rsidR="00C12FDD" w:rsidRDefault="00C12FDD" w:rsidP="007F04EC">
      <w:pPr>
        <w:autoSpaceDE w:val="0"/>
        <w:autoSpaceDN w:val="0"/>
        <w:adjustRightInd w:val="0"/>
        <w:spacing w:after="0" w:line="360" w:lineRule="auto"/>
        <w:jc w:val="center"/>
        <w:outlineLvl w:val="0"/>
        <w:rPr>
          <w:rFonts w:ascii="Times New Roman" w:eastAsiaTheme="minorHAnsi" w:hAnsi="Times New Roman" w:cs="Times New Roman"/>
          <w:color w:val="000000" w:themeColor="text1"/>
          <w:sz w:val="28"/>
          <w:szCs w:val="28"/>
        </w:rPr>
      </w:pPr>
    </w:p>
    <w:p w:rsidR="00E16C6B" w:rsidRPr="00E16C6B" w:rsidRDefault="00E16C6B" w:rsidP="007F04EC">
      <w:pPr>
        <w:autoSpaceDE w:val="0"/>
        <w:autoSpaceDN w:val="0"/>
        <w:adjustRightInd w:val="0"/>
        <w:spacing w:after="0" w:line="360" w:lineRule="auto"/>
        <w:jc w:val="center"/>
        <w:outlineLvl w:val="0"/>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Содержание коллективного договора</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Положения, подлежащие включению в коллективный договор, определяются сторонами. </w:t>
      </w:r>
      <w:hyperlink r:id="rId12" w:history="1">
        <w:r w:rsidRPr="00E16C6B">
          <w:rPr>
            <w:rFonts w:ascii="Times New Roman" w:eastAsiaTheme="minorHAnsi" w:hAnsi="Times New Roman" w:cs="Times New Roman"/>
            <w:color w:val="000000" w:themeColor="text1"/>
            <w:sz w:val="28"/>
            <w:szCs w:val="28"/>
          </w:rPr>
          <w:t>Статья 41</w:t>
        </w:r>
      </w:hyperlink>
      <w:r w:rsidRPr="00E16C6B">
        <w:rPr>
          <w:rFonts w:ascii="Times New Roman" w:eastAsiaTheme="minorHAnsi" w:hAnsi="Times New Roman" w:cs="Times New Roman"/>
          <w:color w:val="000000" w:themeColor="text1"/>
          <w:sz w:val="28"/>
          <w:szCs w:val="28"/>
        </w:rPr>
        <w:t xml:space="preserve"> ТК РФ рекомендует включать обязательства работников и работодателя по следующим вопросам:</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 формы, системы и </w:t>
      </w:r>
      <w:proofErr w:type="gramStart"/>
      <w:r w:rsidRPr="00E16C6B">
        <w:rPr>
          <w:rFonts w:ascii="Times New Roman" w:eastAsiaTheme="minorHAnsi" w:hAnsi="Times New Roman" w:cs="Times New Roman"/>
          <w:color w:val="000000" w:themeColor="text1"/>
          <w:sz w:val="28"/>
          <w:szCs w:val="28"/>
        </w:rPr>
        <w:t>размеры оплаты труда</w:t>
      </w:r>
      <w:proofErr w:type="gramEnd"/>
      <w:r w:rsidRPr="00E16C6B">
        <w:rPr>
          <w:rFonts w:ascii="Times New Roman" w:eastAsiaTheme="minorHAnsi" w:hAnsi="Times New Roman" w:cs="Times New Roman"/>
          <w:color w:val="000000" w:themeColor="text1"/>
          <w:sz w:val="28"/>
          <w:szCs w:val="28"/>
        </w:rPr>
        <w:t>;</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выплата пособий, компенсаций;</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механизм регулирования оплаты труда с учетом роста цен, уровня инфляции, выполнения показателей, определенных коллективным договором;</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занятость, переобучение, условия высвобождения работников;</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рабочее время и время отдыха, включая вопросы предоставления и продолжительности отпусков;</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улучшение условий и охраны труда работников, в том числе женщин и молодежи;</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lastRenderedPageBreak/>
        <w:t>- соблюдение интересов работников при приватизации государственного и муниципального имущества;</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экологическая безопасность и охрана здоровья работников на производстве;</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гарантии и льготы работникам, совмещающим работу с обучением;</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оздоровление и отдых работников и членов их семей;</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частичная или полная оплата питания работников;</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 </w:t>
      </w:r>
      <w:proofErr w:type="gramStart"/>
      <w:r w:rsidRPr="00E16C6B">
        <w:rPr>
          <w:rFonts w:ascii="Times New Roman" w:eastAsiaTheme="minorHAnsi" w:hAnsi="Times New Roman" w:cs="Times New Roman"/>
          <w:color w:val="000000" w:themeColor="text1"/>
          <w:sz w:val="28"/>
          <w:szCs w:val="28"/>
        </w:rPr>
        <w:t>контроль за</w:t>
      </w:r>
      <w:proofErr w:type="gramEnd"/>
      <w:r w:rsidRPr="00E16C6B">
        <w:rPr>
          <w:rFonts w:ascii="Times New Roman" w:eastAsiaTheme="minorHAnsi" w:hAnsi="Times New Roman" w:cs="Times New Roman"/>
          <w:color w:val="000000" w:themeColor="text1"/>
          <w:sz w:val="28"/>
          <w:szCs w:val="28"/>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отказ от забастовок при выполнении соответствующих условий коллективного договора;</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другие вопросы, определенные сторонами.</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К сведению. В коллективном договоре с учетом финансово-экономического положения работодателя </w:t>
      </w:r>
      <w:r w:rsidRPr="00E16C6B">
        <w:rPr>
          <w:rFonts w:ascii="Times New Roman" w:eastAsiaTheme="minorHAnsi" w:hAnsi="Times New Roman" w:cs="Times New Roman"/>
          <w:color w:val="000000" w:themeColor="text1"/>
          <w:sz w:val="28"/>
          <w:szCs w:val="28"/>
        </w:rPr>
        <w:lastRenderedPageBreak/>
        <w:t>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6F7FE9" w:rsidRPr="007F04EC" w:rsidRDefault="006F7FE9" w:rsidP="006F7FE9">
      <w:pPr>
        <w:autoSpaceDE w:val="0"/>
        <w:autoSpaceDN w:val="0"/>
        <w:adjustRightInd w:val="0"/>
        <w:spacing w:after="0" w:line="360" w:lineRule="auto"/>
        <w:ind w:left="57" w:right="57" w:firstLine="540"/>
        <w:jc w:val="both"/>
        <w:rPr>
          <w:rFonts w:ascii="Times New Roman" w:hAnsi="Times New Roman" w:cs="Times New Roman"/>
          <w:color w:val="000000" w:themeColor="text1"/>
          <w:sz w:val="28"/>
          <w:szCs w:val="28"/>
        </w:rPr>
      </w:pPr>
      <w:r w:rsidRPr="007F04EC">
        <w:rPr>
          <w:rFonts w:ascii="Times New Roman" w:hAnsi="Times New Roman" w:cs="Times New Roman"/>
          <w:color w:val="000000" w:themeColor="text1"/>
          <w:sz w:val="28"/>
          <w:szCs w:val="28"/>
        </w:rPr>
        <w:t>Однако свобода выбора вопросов не означает, что стороны могут вынести на обсуждение проблемы, не связанные с трудом, его организацией, условиями и т.п.</w:t>
      </w:r>
    </w:p>
    <w:p w:rsidR="006F7FE9" w:rsidRPr="007F04EC" w:rsidRDefault="006F7FE9" w:rsidP="006F7FE9">
      <w:pPr>
        <w:autoSpaceDE w:val="0"/>
        <w:autoSpaceDN w:val="0"/>
        <w:adjustRightInd w:val="0"/>
        <w:spacing w:after="0" w:line="360" w:lineRule="auto"/>
        <w:ind w:left="57" w:right="57" w:firstLine="540"/>
        <w:jc w:val="both"/>
        <w:rPr>
          <w:rFonts w:ascii="Times New Roman" w:hAnsi="Times New Roman" w:cs="Times New Roman"/>
          <w:color w:val="000000" w:themeColor="text1"/>
          <w:sz w:val="28"/>
          <w:szCs w:val="28"/>
        </w:rPr>
      </w:pPr>
      <w:r w:rsidRPr="007F04EC">
        <w:rPr>
          <w:rFonts w:ascii="Times New Roman" w:hAnsi="Times New Roman" w:cs="Times New Roman"/>
          <w:color w:val="000000" w:themeColor="text1"/>
          <w:sz w:val="28"/>
          <w:szCs w:val="28"/>
        </w:rPr>
        <w:t xml:space="preserve">Предмет коллективных переговоров определяется с учетом цели проведения переговоров - регулирование трудовых и иных непосредственно связанных с ними отношений; компетенции работодателя и прямых предписаний закона. Надо отметить, что достаточно большое число статей Трудового </w:t>
      </w:r>
      <w:hyperlink r:id="rId13" w:history="1">
        <w:r w:rsidRPr="007F04EC">
          <w:rPr>
            <w:rFonts w:ascii="Times New Roman" w:hAnsi="Times New Roman" w:cs="Times New Roman"/>
            <w:color w:val="000000" w:themeColor="text1"/>
            <w:sz w:val="28"/>
            <w:szCs w:val="28"/>
          </w:rPr>
          <w:t>кодекса</w:t>
        </w:r>
      </w:hyperlink>
      <w:r w:rsidRPr="007F04EC">
        <w:rPr>
          <w:rFonts w:ascii="Times New Roman" w:hAnsi="Times New Roman" w:cs="Times New Roman"/>
          <w:color w:val="000000" w:themeColor="text1"/>
          <w:sz w:val="28"/>
          <w:szCs w:val="28"/>
        </w:rPr>
        <w:t xml:space="preserve"> предусматривают возможность или обязанность урегулировать те или иные вопросы в коллективном договоре или соглашении. Например, </w:t>
      </w:r>
      <w:hyperlink r:id="rId14" w:history="1">
        <w:r w:rsidRPr="007F04EC">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атья</w:t>
        </w:r>
        <w:r w:rsidRPr="007F04EC">
          <w:rPr>
            <w:rFonts w:ascii="Times New Roman" w:hAnsi="Times New Roman" w:cs="Times New Roman"/>
            <w:color w:val="000000" w:themeColor="text1"/>
            <w:sz w:val="28"/>
            <w:szCs w:val="28"/>
          </w:rPr>
          <w:t xml:space="preserve"> 116</w:t>
        </w:r>
      </w:hyperlink>
      <w:r w:rsidRPr="007F04EC">
        <w:rPr>
          <w:rFonts w:ascii="Times New Roman" w:hAnsi="Times New Roman" w:cs="Times New Roman"/>
          <w:color w:val="000000" w:themeColor="text1"/>
          <w:sz w:val="28"/>
          <w:szCs w:val="28"/>
        </w:rPr>
        <w:t xml:space="preserve"> ТК</w:t>
      </w:r>
      <w:r>
        <w:rPr>
          <w:rFonts w:ascii="Times New Roman" w:hAnsi="Times New Roman" w:cs="Times New Roman"/>
          <w:color w:val="000000" w:themeColor="text1"/>
          <w:sz w:val="28"/>
          <w:szCs w:val="28"/>
        </w:rPr>
        <w:t xml:space="preserve"> РФ </w:t>
      </w:r>
      <w:r w:rsidRPr="007F04EC">
        <w:rPr>
          <w:rFonts w:ascii="Times New Roman" w:hAnsi="Times New Roman" w:cs="Times New Roman"/>
          <w:color w:val="000000" w:themeColor="text1"/>
          <w:sz w:val="28"/>
          <w:szCs w:val="28"/>
        </w:rPr>
        <w:t xml:space="preserve">предусматривает право установить дополнительный </w:t>
      </w:r>
      <w:r>
        <w:rPr>
          <w:rFonts w:ascii="Times New Roman" w:hAnsi="Times New Roman" w:cs="Times New Roman"/>
          <w:color w:val="000000" w:themeColor="text1"/>
          <w:sz w:val="28"/>
          <w:szCs w:val="28"/>
        </w:rPr>
        <w:t xml:space="preserve">оплачиваемый </w:t>
      </w:r>
      <w:r w:rsidRPr="007F04EC">
        <w:rPr>
          <w:rFonts w:ascii="Times New Roman" w:hAnsi="Times New Roman" w:cs="Times New Roman"/>
          <w:color w:val="000000" w:themeColor="text1"/>
          <w:sz w:val="28"/>
          <w:szCs w:val="28"/>
        </w:rPr>
        <w:t xml:space="preserve">отпуск для работников в коллективном договоре; </w:t>
      </w:r>
      <w:hyperlink r:id="rId15" w:history="1">
        <w:r w:rsidRPr="007F04EC">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атья</w:t>
        </w:r>
        <w:r w:rsidRPr="007F04EC">
          <w:rPr>
            <w:rFonts w:ascii="Times New Roman" w:hAnsi="Times New Roman" w:cs="Times New Roman"/>
            <w:color w:val="000000" w:themeColor="text1"/>
            <w:sz w:val="28"/>
            <w:szCs w:val="28"/>
          </w:rPr>
          <w:t xml:space="preserve"> 320</w:t>
        </w:r>
      </w:hyperlink>
      <w:r w:rsidRPr="007F04EC">
        <w:rPr>
          <w:rFonts w:ascii="Times New Roman" w:hAnsi="Times New Roman" w:cs="Times New Roman"/>
          <w:color w:val="000000" w:themeColor="text1"/>
          <w:sz w:val="28"/>
          <w:szCs w:val="28"/>
        </w:rPr>
        <w:t xml:space="preserve"> ТК</w:t>
      </w:r>
      <w:r>
        <w:rPr>
          <w:rFonts w:ascii="Times New Roman" w:hAnsi="Times New Roman" w:cs="Times New Roman"/>
          <w:color w:val="000000" w:themeColor="text1"/>
          <w:sz w:val="28"/>
          <w:szCs w:val="28"/>
        </w:rPr>
        <w:t xml:space="preserve"> РФ</w:t>
      </w:r>
      <w:r w:rsidRPr="007F04EC">
        <w:rPr>
          <w:rFonts w:ascii="Times New Roman" w:hAnsi="Times New Roman" w:cs="Times New Roman"/>
          <w:color w:val="000000" w:themeColor="text1"/>
          <w:sz w:val="28"/>
          <w:szCs w:val="28"/>
        </w:rPr>
        <w:t xml:space="preserve"> предписывает устанавливать женщинам, работающим в районах Крайнего Севера, сокращенную рабочую неделю</w:t>
      </w:r>
      <w:r>
        <w:rPr>
          <w:rFonts w:ascii="Times New Roman" w:hAnsi="Times New Roman" w:cs="Times New Roman"/>
          <w:color w:val="000000" w:themeColor="text1"/>
          <w:sz w:val="28"/>
          <w:szCs w:val="28"/>
        </w:rPr>
        <w:t xml:space="preserve">; статья </w:t>
      </w:r>
      <w:r>
        <w:rPr>
          <w:rFonts w:ascii="Times New Roman" w:hAnsi="Times New Roman" w:cs="Times New Roman"/>
          <w:color w:val="000000" w:themeColor="text1"/>
          <w:sz w:val="28"/>
          <w:szCs w:val="28"/>
        </w:rPr>
        <w:lastRenderedPageBreak/>
        <w:t>128 ТК РФ позволяет установить случаи обязательного предоставления отпуска без сохранения заработной платы.</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Кроме этого, Минтрудом </w:t>
      </w:r>
      <w:r w:rsidR="00F36198" w:rsidRPr="007F04EC">
        <w:rPr>
          <w:rFonts w:ascii="Times New Roman" w:eastAsiaTheme="minorHAnsi" w:hAnsi="Times New Roman" w:cs="Times New Roman"/>
          <w:color w:val="000000" w:themeColor="text1"/>
          <w:sz w:val="28"/>
          <w:szCs w:val="28"/>
        </w:rPr>
        <w:t xml:space="preserve">РФ </w:t>
      </w:r>
      <w:r w:rsidRPr="00E16C6B">
        <w:rPr>
          <w:rFonts w:ascii="Times New Roman" w:eastAsiaTheme="minorHAnsi" w:hAnsi="Times New Roman" w:cs="Times New Roman"/>
          <w:color w:val="000000" w:themeColor="text1"/>
          <w:sz w:val="28"/>
          <w:szCs w:val="28"/>
        </w:rPr>
        <w:t xml:space="preserve">06.11.2003 утвержден </w:t>
      </w:r>
      <w:hyperlink r:id="rId16" w:history="1">
        <w:r w:rsidRPr="00E16C6B">
          <w:rPr>
            <w:rFonts w:ascii="Times New Roman" w:eastAsiaTheme="minorHAnsi" w:hAnsi="Times New Roman" w:cs="Times New Roman"/>
            <w:color w:val="000000" w:themeColor="text1"/>
            <w:sz w:val="28"/>
            <w:szCs w:val="28"/>
          </w:rPr>
          <w:t>Макет</w:t>
        </w:r>
      </w:hyperlink>
      <w:r w:rsidRPr="00E16C6B">
        <w:rPr>
          <w:rFonts w:ascii="Times New Roman" w:eastAsiaTheme="minorHAnsi" w:hAnsi="Times New Roman" w:cs="Times New Roman"/>
          <w:color w:val="000000" w:themeColor="text1"/>
          <w:sz w:val="28"/>
          <w:szCs w:val="28"/>
        </w:rPr>
        <w:t xml:space="preserve"> коллективного договора, </w:t>
      </w:r>
      <w:r w:rsidR="00F36198" w:rsidRPr="007F04EC">
        <w:rPr>
          <w:rFonts w:ascii="Times New Roman" w:eastAsiaTheme="minorHAnsi" w:hAnsi="Times New Roman" w:cs="Times New Roman"/>
          <w:color w:val="000000" w:themeColor="text1"/>
          <w:sz w:val="28"/>
          <w:szCs w:val="28"/>
        </w:rPr>
        <w:t>который</w:t>
      </w:r>
      <w:r w:rsidRPr="00E16C6B">
        <w:rPr>
          <w:rFonts w:ascii="Times New Roman" w:eastAsiaTheme="minorHAnsi" w:hAnsi="Times New Roman" w:cs="Times New Roman"/>
          <w:color w:val="000000" w:themeColor="text1"/>
          <w:sz w:val="28"/>
          <w:szCs w:val="28"/>
        </w:rPr>
        <w:t xml:space="preserve"> можно </w:t>
      </w:r>
      <w:r w:rsidR="007F04EC" w:rsidRPr="007F04EC">
        <w:rPr>
          <w:rFonts w:ascii="Times New Roman" w:eastAsiaTheme="minorHAnsi" w:hAnsi="Times New Roman" w:cs="Times New Roman"/>
          <w:color w:val="000000" w:themeColor="text1"/>
          <w:sz w:val="28"/>
          <w:szCs w:val="28"/>
        </w:rPr>
        <w:t>применять</w:t>
      </w:r>
      <w:r w:rsidRPr="00E16C6B">
        <w:rPr>
          <w:rFonts w:ascii="Times New Roman" w:eastAsiaTheme="minorHAnsi" w:hAnsi="Times New Roman" w:cs="Times New Roman"/>
          <w:color w:val="000000" w:themeColor="text1"/>
          <w:sz w:val="28"/>
          <w:szCs w:val="28"/>
        </w:rPr>
        <w:t xml:space="preserve"> при разработке проекта коллективного договора.</w:t>
      </w:r>
    </w:p>
    <w:p w:rsidR="007F04EC" w:rsidRDefault="007F04EC" w:rsidP="007F04EC">
      <w:pPr>
        <w:autoSpaceDE w:val="0"/>
        <w:autoSpaceDN w:val="0"/>
        <w:adjustRightInd w:val="0"/>
        <w:spacing w:after="0" w:line="360" w:lineRule="auto"/>
        <w:jc w:val="center"/>
        <w:outlineLvl w:val="0"/>
        <w:rPr>
          <w:rFonts w:ascii="Times New Roman" w:eastAsiaTheme="minorHAnsi" w:hAnsi="Times New Roman" w:cs="Times New Roman"/>
          <w:color w:val="000000" w:themeColor="text1"/>
          <w:sz w:val="28"/>
          <w:szCs w:val="28"/>
        </w:rPr>
      </w:pPr>
    </w:p>
    <w:p w:rsidR="00E16C6B" w:rsidRPr="00E16C6B" w:rsidRDefault="00E16C6B" w:rsidP="007F04EC">
      <w:pPr>
        <w:autoSpaceDE w:val="0"/>
        <w:autoSpaceDN w:val="0"/>
        <w:adjustRightInd w:val="0"/>
        <w:spacing w:after="0" w:line="360" w:lineRule="auto"/>
        <w:jc w:val="center"/>
        <w:outlineLvl w:val="0"/>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Порядок заключения коллективного договора</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E16C6B" w:rsidRPr="00E16C6B" w:rsidRDefault="00E16C6B" w:rsidP="007F04EC">
      <w:pPr>
        <w:autoSpaceDE w:val="0"/>
        <w:autoSpaceDN w:val="0"/>
        <w:adjustRightInd w:val="0"/>
        <w:spacing w:after="0" w:line="360" w:lineRule="auto"/>
        <w:jc w:val="center"/>
        <w:outlineLvl w:val="1"/>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Представители сторон</w:t>
      </w:r>
    </w:p>
    <w:p w:rsidR="00922EF6" w:rsidRPr="007F04EC" w:rsidRDefault="00922EF6" w:rsidP="00922EF6">
      <w:pPr>
        <w:autoSpaceDE w:val="0"/>
        <w:autoSpaceDN w:val="0"/>
        <w:adjustRightInd w:val="0"/>
        <w:spacing w:after="0" w:line="360" w:lineRule="auto"/>
        <w:ind w:left="57" w:right="57" w:firstLine="540"/>
        <w:jc w:val="both"/>
        <w:rPr>
          <w:rFonts w:ascii="Times New Roman" w:hAnsi="Times New Roman" w:cs="Times New Roman"/>
          <w:color w:val="000000" w:themeColor="text1"/>
          <w:sz w:val="28"/>
          <w:szCs w:val="28"/>
        </w:rPr>
      </w:pPr>
      <w:r w:rsidRPr="007F04EC">
        <w:rPr>
          <w:rFonts w:ascii="Times New Roman" w:hAnsi="Times New Roman" w:cs="Times New Roman"/>
          <w:color w:val="000000" w:themeColor="text1"/>
          <w:sz w:val="28"/>
          <w:szCs w:val="28"/>
        </w:rPr>
        <w:t>Сторонами социального партнерства являются работники и работодатели в лице уполномоченных в установленном порядке представителей (</w:t>
      </w:r>
      <w:hyperlink r:id="rId17" w:history="1">
        <w:r w:rsidRPr="007F04EC">
          <w:rPr>
            <w:rFonts w:ascii="Times New Roman" w:hAnsi="Times New Roman" w:cs="Times New Roman"/>
            <w:color w:val="000000" w:themeColor="text1"/>
            <w:sz w:val="28"/>
            <w:szCs w:val="28"/>
          </w:rPr>
          <w:t>ст. 25</w:t>
        </w:r>
      </w:hyperlink>
      <w:r w:rsidRPr="007F04EC">
        <w:rPr>
          <w:rFonts w:ascii="Times New Roman" w:hAnsi="Times New Roman" w:cs="Times New Roman"/>
          <w:color w:val="000000" w:themeColor="text1"/>
          <w:sz w:val="28"/>
          <w:szCs w:val="28"/>
        </w:rPr>
        <w:t xml:space="preserve"> ТК РФ). Они заключают коллективные договоры, создают органы социального партнерства, принимают на себя обязательства, осуществляют </w:t>
      </w:r>
      <w:proofErr w:type="gramStart"/>
      <w:r w:rsidRPr="007F04EC">
        <w:rPr>
          <w:rFonts w:ascii="Times New Roman" w:hAnsi="Times New Roman" w:cs="Times New Roman"/>
          <w:color w:val="000000" w:themeColor="text1"/>
          <w:sz w:val="28"/>
          <w:szCs w:val="28"/>
        </w:rPr>
        <w:t>контроль за</w:t>
      </w:r>
      <w:proofErr w:type="gramEnd"/>
      <w:r w:rsidRPr="007F04EC">
        <w:rPr>
          <w:rFonts w:ascii="Times New Roman" w:hAnsi="Times New Roman" w:cs="Times New Roman"/>
          <w:color w:val="000000" w:themeColor="text1"/>
          <w:sz w:val="28"/>
          <w:szCs w:val="28"/>
        </w:rPr>
        <w:t xml:space="preserve"> их выполнением.</w:t>
      </w:r>
    </w:p>
    <w:p w:rsidR="00922EF6" w:rsidRPr="007F04EC" w:rsidRDefault="00922EF6" w:rsidP="00922EF6">
      <w:pPr>
        <w:autoSpaceDE w:val="0"/>
        <w:autoSpaceDN w:val="0"/>
        <w:adjustRightInd w:val="0"/>
        <w:spacing w:after="0" w:line="360" w:lineRule="auto"/>
        <w:ind w:left="57" w:right="57" w:firstLine="540"/>
        <w:jc w:val="both"/>
        <w:rPr>
          <w:rFonts w:ascii="Times New Roman" w:hAnsi="Times New Roman"/>
          <w:color w:val="000000" w:themeColor="text1"/>
          <w:sz w:val="28"/>
          <w:szCs w:val="28"/>
        </w:rPr>
      </w:pPr>
      <w:r w:rsidRPr="007F04EC">
        <w:rPr>
          <w:rFonts w:ascii="Times New Roman" w:hAnsi="Times New Roman"/>
          <w:color w:val="000000" w:themeColor="text1"/>
          <w:sz w:val="28"/>
          <w:szCs w:val="28"/>
        </w:rPr>
        <w:t xml:space="preserve">Стороны социального партнерства - работники и работодатели - не могут действовать иначе, чем через своих представителей, в </w:t>
      </w:r>
      <w:proofErr w:type="gramStart"/>
      <w:r w:rsidRPr="007F04EC">
        <w:rPr>
          <w:rFonts w:ascii="Times New Roman" w:hAnsi="Times New Roman"/>
          <w:color w:val="000000" w:themeColor="text1"/>
          <w:sz w:val="28"/>
          <w:szCs w:val="28"/>
        </w:rPr>
        <w:t>связи</w:t>
      </w:r>
      <w:proofErr w:type="gramEnd"/>
      <w:r w:rsidRPr="007F04EC">
        <w:rPr>
          <w:rFonts w:ascii="Times New Roman" w:hAnsi="Times New Roman"/>
          <w:color w:val="000000" w:themeColor="text1"/>
          <w:sz w:val="28"/>
          <w:szCs w:val="28"/>
        </w:rPr>
        <w:t xml:space="preserve"> с чем  в </w:t>
      </w:r>
      <w:r>
        <w:rPr>
          <w:rFonts w:ascii="Times New Roman" w:hAnsi="Times New Roman"/>
          <w:color w:val="000000" w:themeColor="text1"/>
          <w:sz w:val="28"/>
          <w:szCs w:val="28"/>
        </w:rPr>
        <w:t xml:space="preserve">ТК РФ </w:t>
      </w:r>
      <w:r w:rsidRPr="007F04EC">
        <w:rPr>
          <w:rFonts w:ascii="Times New Roman" w:hAnsi="Times New Roman"/>
          <w:color w:val="000000" w:themeColor="text1"/>
          <w:sz w:val="28"/>
          <w:szCs w:val="28"/>
        </w:rPr>
        <w:t xml:space="preserve"> </w:t>
      </w:r>
      <w:r w:rsidRPr="007F04EC">
        <w:rPr>
          <w:rFonts w:ascii="Times New Roman" w:hAnsi="Times New Roman"/>
          <w:color w:val="000000" w:themeColor="text1"/>
          <w:sz w:val="28"/>
          <w:szCs w:val="28"/>
        </w:rPr>
        <w:lastRenderedPageBreak/>
        <w:t>включены нормы, определяющие круг представителей сторон и их правовое положение.</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b/>
          <w:bCs/>
          <w:color w:val="000000" w:themeColor="text1"/>
          <w:sz w:val="28"/>
          <w:szCs w:val="28"/>
        </w:rPr>
        <w:t>Работники.</w:t>
      </w:r>
      <w:r w:rsidRPr="00E16C6B">
        <w:rPr>
          <w:rFonts w:ascii="Times New Roman" w:eastAsiaTheme="minorHAnsi" w:hAnsi="Times New Roman" w:cs="Times New Roman"/>
          <w:color w:val="000000" w:themeColor="text1"/>
          <w:sz w:val="28"/>
          <w:szCs w:val="28"/>
        </w:rPr>
        <w:t xml:space="preserve"> Кто может быть представителем работников, </w:t>
      </w:r>
      <w:r w:rsidR="00C12FDD">
        <w:rPr>
          <w:rFonts w:ascii="Times New Roman" w:eastAsiaTheme="minorHAnsi" w:hAnsi="Times New Roman" w:cs="Times New Roman"/>
          <w:color w:val="000000" w:themeColor="text1"/>
          <w:sz w:val="28"/>
          <w:szCs w:val="28"/>
        </w:rPr>
        <w:t>предусмотрено</w:t>
      </w:r>
      <w:r w:rsidRPr="00E16C6B">
        <w:rPr>
          <w:rFonts w:ascii="Times New Roman" w:eastAsiaTheme="minorHAnsi" w:hAnsi="Times New Roman" w:cs="Times New Roman"/>
          <w:color w:val="000000" w:themeColor="text1"/>
          <w:sz w:val="28"/>
          <w:szCs w:val="28"/>
        </w:rPr>
        <w:t xml:space="preserve"> в </w:t>
      </w:r>
      <w:hyperlink r:id="rId18" w:history="1">
        <w:r w:rsidR="00C12FDD">
          <w:rPr>
            <w:rFonts w:ascii="Times New Roman" w:eastAsiaTheme="minorHAnsi" w:hAnsi="Times New Roman" w:cs="Times New Roman"/>
            <w:color w:val="000000" w:themeColor="text1"/>
            <w:sz w:val="28"/>
            <w:szCs w:val="28"/>
          </w:rPr>
          <w:t>статье</w:t>
        </w:r>
        <w:r w:rsidRPr="00E16C6B">
          <w:rPr>
            <w:rFonts w:ascii="Times New Roman" w:eastAsiaTheme="minorHAnsi" w:hAnsi="Times New Roman" w:cs="Times New Roman"/>
            <w:color w:val="000000" w:themeColor="text1"/>
            <w:sz w:val="28"/>
            <w:szCs w:val="28"/>
          </w:rPr>
          <w:t xml:space="preserve"> 29</w:t>
        </w:r>
      </w:hyperlink>
      <w:r w:rsidRPr="00E16C6B">
        <w:rPr>
          <w:rFonts w:ascii="Times New Roman" w:eastAsiaTheme="minorHAnsi" w:hAnsi="Times New Roman" w:cs="Times New Roman"/>
          <w:color w:val="000000" w:themeColor="text1"/>
          <w:sz w:val="28"/>
          <w:szCs w:val="28"/>
        </w:rPr>
        <w:t xml:space="preserve"> ТК РФ. Это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w:t>
      </w:r>
      <w:r w:rsidR="007F04EC">
        <w:rPr>
          <w:rFonts w:ascii="Times New Roman" w:eastAsiaTheme="minorHAnsi" w:hAnsi="Times New Roman" w:cs="Times New Roman"/>
          <w:color w:val="000000" w:themeColor="text1"/>
          <w:sz w:val="28"/>
          <w:szCs w:val="28"/>
        </w:rPr>
        <w:t>Трудовым кодексом РФ</w:t>
      </w:r>
      <w:r w:rsidRPr="00E16C6B">
        <w:rPr>
          <w:rFonts w:ascii="Times New Roman" w:eastAsiaTheme="minorHAnsi" w:hAnsi="Times New Roman" w:cs="Times New Roman"/>
          <w:color w:val="000000" w:themeColor="text1"/>
          <w:sz w:val="28"/>
          <w:szCs w:val="28"/>
        </w:rPr>
        <w:t>. Однако лишь первичная профсоюзная организация или иные представители, избираемые работниками, могут представлять интересы работников при проведении коллективных переговоров о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К сведению. </w:t>
      </w:r>
      <w:proofErr w:type="gramStart"/>
      <w:r w:rsidRPr="00E16C6B">
        <w:rPr>
          <w:rFonts w:ascii="Times New Roman" w:eastAsiaTheme="minorHAnsi" w:hAnsi="Times New Roman" w:cs="Times New Roman"/>
          <w:color w:val="000000" w:themeColor="text1"/>
          <w:sz w:val="28"/>
          <w:szCs w:val="28"/>
        </w:rPr>
        <w:t xml:space="preserve">Иные представители работников избираются тайным голосованием из числа работников на общем собрании (конференции) в случаях, когда работники конкретного работодателя не объединены в какие-либо первичные профсоюзные организации или ни </w:t>
      </w:r>
      <w:r w:rsidRPr="00E16C6B">
        <w:rPr>
          <w:rFonts w:ascii="Times New Roman" w:eastAsiaTheme="minorHAnsi" w:hAnsi="Times New Roman" w:cs="Times New Roman"/>
          <w:color w:val="000000" w:themeColor="text1"/>
          <w:sz w:val="28"/>
          <w:szCs w:val="28"/>
        </w:rPr>
        <w:lastRenderedPageBreak/>
        <w:t xml:space="preserve">одна из имеющихся первичных профсоюзных организаций не объединяет более половины работников и не уполномочена в порядке, установленном </w:t>
      </w:r>
      <w:r w:rsidR="00C12FDD">
        <w:rPr>
          <w:rFonts w:ascii="Times New Roman" w:eastAsiaTheme="minorHAnsi" w:hAnsi="Times New Roman" w:cs="Times New Roman"/>
          <w:color w:val="000000" w:themeColor="text1"/>
          <w:sz w:val="28"/>
          <w:szCs w:val="28"/>
        </w:rPr>
        <w:t>ТК</w:t>
      </w:r>
      <w:r w:rsidR="007F04EC">
        <w:rPr>
          <w:rFonts w:ascii="Times New Roman" w:eastAsiaTheme="minorHAnsi" w:hAnsi="Times New Roman" w:cs="Times New Roman"/>
          <w:color w:val="000000" w:themeColor="text1"/>
          <w:sz w:val="28"/>
          <w:szCs w:val="28"/>
        </w:rPr>
        <w:t xml:space="preserve"> РФ</w:t>
      </w:r>
      <w:r w:rsidRPr="00E16C6B">
        <w:rPr>
          <w:rFonts w:ascii="Times New Roman" w:eastAsiaTheme="minorHAnsi" w:hAnsi="Times New Roman" w:cs="Times New Roman"/>
          <w:color w:val="000000" w:themeColor="text1"/>
          <w:sz w:val="28"/>
          <w:szCs w:val="28"/>
        </w:rPr>
        <w:t xml:space="preserve">, представлять интересы всех работников в социальном партнерстве на локальном уровне </w:t>
      </w:r>
      <w:hyperlink r:id="rId19" w:history="1">
        <w:r w:rsidRPr="00E16C6B">
          <w:rPr>
            <w:rFonts w:ascii="Times New Roman" w:eastAsiaTheme="minorHAnsi" w:hAnsi="Times New Roman" w:cs="Times New Roman"/>
            <w:color w:val="000000" w:themeColor="text1"/>
            <w:sz w:val="28"/>
            <w:szCs w:val="28"/>
          </w:rPr>
          <w:t>(ч. 1 ст</w:t>
        </w:r>
        <w:proofErr w:type="gramEnd"/>
        <w:r w:rsidRPr="00E16C6B">
          <w:rPr>
            <w:rFonts w:ascii="Times New Roman" w:eastAsiaTheme="minorHAnsi" w:hAnsi="Times New Roman" w:cs="Times New Roman"/>
            <w:color w:val="000000" w:themeColor="text1"/>
            <w:sz w:val="28"/>
            <w:szCs w:val="28"/>
          </w:rPr>
          <w:t>. 31</w:t>
        </w:r>
        <w:r w:rsidR="00C12FDD">
          <w:rPr>
            <w:rFonts w:ascii="Times New Roman" w:eastAsiaTheme="minorHAnsi" w:hAnsi="Times New Roman" w:cs="Times New Roman"/>
            <w:color w:val="000000" w:themeColor="text1"/>
            <w:sz w:val="28"/>
            <w:szCs w:val="28"/>
          </w:rPr>
          <w:t xml:space="preserve"> ТК РФ</w:t>
        </w:r>
        <w:r w:rsidRPr="00E16C6B">
          <w:rPr>
            <w:rFonts w:ascii="Times New Roman" w:eastAsiaTheme="minorHAnsi" w:hAnsi="Times New Roman" w:cs="Times New Roman"/>
            <w:color w:val="000000" w:themeColor="text1"/>
            <w:sz w:val="28"/>
            <w:szCs w:val="28"/>
          </w:rPr>
          <w:t>)</w:t>
        </w:r>
      </w:hyperlink>
      <w:r w:rsidRPr="00E16C6B">
        <w:rPr>
          <w:rFonts w:ascii="Times New Roman" w:eastAsiaTheme="minorHAnsi" w:hAnsi="Times New Roman" w:cs="Times New Roman"/>
          <w:color w:val="000000" w:themeColor="text1"/>
          <w:sz w:val="28"/>
          <w:szCs w:val="28"/>
        </w:rPr>
        <w:t xml:space="preserve">. </w:t>
      </w:r>
    </w:p>
    <w:p w:rsidR="00E16C6B" w:rsidRDefault="00D22610"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hyperlink r:id="rId20" w:history="1">
        <w:proofErr w:type="gramStart"/>
        <w:r w:rsidR="00E16C6B" w:rsidRPr="00E16C6B">
          <w:rPr>
            <w:rFonts w:ascii="Times New Roman" w:eastAsiaTheme="minorHAnsi" w:hAnsi="Times New Roman" w:cs="Times New Roman"/>
            <w:color w:val="000000" w:themeColor="text1"/>
            <w:sz w:val="28"/>
            <w:szCs w:val="28"/>
          </w:rPr>
          <w:t>Часть 2 ст</w:t>
        </w:r>
        <w:r w:rsidR="00C12FDD">
          <w:rPr>
            <w:rFonts w:ascii="Times New Roman" w:eastAsiaTheme="minorHAnsi" w:hAnsi="Times New Roman" w:cs="Times New Roman"/>
            <w:color w:val="000000" w:themeColor="text1"/>
            <w:sz w:val="28"/>
            <w:szCs w:val="28"/>
          </w:rPr>
          <w:t>атьи</w:t>
        </w:r>
        <w:r w:rsidR="00E16C6B" w:rsidRPr="00E16C6B">
          <w:rPr>
            <w:rFonts w:ascii="Times New Roman" w:eastAsiaTheme="minorHAnsi" w:hAnsi="Times New Roman" w:cs="Times New Roman"/>
            <w:color w:val="000000" w:themeColor="text1"/>
            <w:sz w:val="28"/>
            <w:szCs w:val="28"/>
          </w:rPr>
          <w:t xml:space="preserve"> 37</w:t>
        </w:r>
      </w:hyperlink>
      <w:r w:rsidR="00E16C6B" w:rsidRPr="00E16C6B">
        <w:rPr>
          <w:rFonts w:ascii="Times New Roman" w:eastAsiaTheme="minorHAnsi" w:hAnsi="Times New Roman" w:cs="Times New Roman"/>
          <w:color w:val="000000" w:themeColor="text1"/>
          <w:sz w:val="28"/>
          <w:szCs w:val="28"/>
        </w:rPr>
        <w:t xml:space="preserve"> ТК РФ позволяет двум или более первичным профсоюзным организациям, объединяющим в совокупности более половины работников данного работодателя, по решению их выборных органов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формирование которого осуществляется на основе принципа пропорционального представительства в зависимости от численности членов профсоюза.</w:t>
      </w:r>
      <w:proofErr w:type="gramEnd"/>
      <w:r w:rsidR="00E16C6B" w:rsidRPr="00E16C6B">
        <w:rPr>
          <w:rFonts w:ascii="Times New Roman" w:eastAsiaTheme="minorHAnsi" w:hAnsi="Times New Roman" w:cs="Times New Roman"/>
          <w:color w:val="000000" w:themeColor="text1"/>
          <w:sz w:val="28"/>
          <w:szCs w:val="28"/>
        </w:rPr>
        <w:t xml:space="preserve"> Такой единый орган может направить работодателю (его представителю) предложение о начале коллективных переговоров по подготовке и заключению коллективного договора от имени всех работников.</w:t>
      </w:r>
    </w:p>
    <w:p w:rsidR="003F0D86" w:rsidRPr="00E16C6B" w:rsidRDefault="003F0D86"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lastRenderedPageBreak/>
        <w:t xml:space="preserve">Обратите внимание! </w:t>
      </w:r>
      <w:proofErr w:type="gramStart"/>
      <w:r w:rsidR="00C12FDD">
        <w:rPr>
          <w:rFonts w:ascii="Times New Roman" w:eastAsiaTheme="minorHAnsi" w:hAnsi="Times New Roman" w:cs="Times New Roman"/>
          <w:color w:val="000000" w:themeColor="text1"/>
          <w:sz w:val="28"/>
          <w:szCs w:val="28"/>
        </w:rPr>
        <w:t>Н</w:t>
      </w:r>
      <w:r w:rsidRPr="00E16C6B">
        <w:rPr>
          <w:rFonts w:ascii="Times New Roman" w:eastAsiaTheme="minorHAnsi" w:hAnsi="Times New Roman" w:cs="Times New Roman"/>
          <w:color w:val="000000" w:themeColor="text1"/>
          <w:sz w:val="28"/>
          <w:szCs w:val="28"/>
        </w:rPr>
        <w:t xml:space="preserve">а основании </w:t>
      </w:r>
      <w:hyperlink r:id="rId21" w:history="1">
        <w:r w:rsidRPr="00E16C6B">
          <w:rPr>
            <w:rFonts w:ascii="Times New Roman" w:eastAsiaTheme="minorHAnsi" w:hAnsi="Times New Roman" w:cs="Times New Roman"/>
            <w:color w:val="000000" w:themeColor="text1"/>
            <w:sz w:val="28"/>
            <w:szCs w:val="28"/>
          </w:rPr>
          <w:t>ч</w:t>
        </w:r>
        <w:r w:rsidR="00C12FDD">
          <w:rPr>
            <w:rFonts w:ascii="Times New Roman" w:eastAsiaTheme="minorHAnsi" w:hAnsi="Times New Roman" w:cs="Times New Roman"/>
            <w:color w:val="000000" w:themeColor="text1"/>
            <w:sz w:val="28"/>
            <w:szCs w:val="28"/>
          </w:rPr>
          <w:t>асти</w:t>
        </w:r>
        <w:r w:rsidRPr="00E16C6B">
          <w:rPr>
            <w:rFonts w:ascii="Times New Roman" w:eastAsiaTheme="minorHAnsi" w:hAnsi="Times New Roman" w:cs="Times New Roman"/>
            <w:color w:val="000000" w:themeColor="text1"/>
            <w:sz w:val="28"/>
            <w:szCs w:val="28"/>
          </w:rPr>
          <w:t xml:space="preserve"> 3 ст</w:t>
        </w:r>
        <w:r w:rsidR="00C12FDD">
          <w:rPr>
            <w:rFonts w:ascii="Times New Roman" w:eastAsiaTheme="minorHAnsi" w:hAnsi="Times New Roman" w:cs="Times New Roman"/>
            <w:color w:val="000000" w:themeColor="text1"/>
            <w:sz w:val="28"/>
            <w:szCs w:val="28"/>
          </w:rPr>
          <w:t>атьи</w:t>
        </w:r>
        <w:r w:rsidRPr="00E16C6B">
          <w:rPr>
            <w:rFonts w:ascii="Times New Roman" w:eastAsiaTheme="minorHAnsi" w:hAnsi="Times New Roman" w:cs="Times New Roman"/>
            <w:color w:val="000000" w:themeColor="text1"/>
            <w:sz w:val="28"/>
            <w:szCs w:val="28"/>
          </w:rPr>
          <w:t xml:space="preserve"> 36</w:t>
        </w:r>
      </w:hyperlink>
      <w:r w:rsidRPr="00E16C6B">
        <w:rPr>
          <w:rFonts w:ascii="Times New Roman" w:eastAsiaTheme="minorHAnsi" w:hAnsi="Times New Roman" w:cs="Times New Roman"/>
          <w:color w:val="000000" w:themeColor="text1"/>
          <w:sz w:val="28"/>
          <w:szCs w:val="28"/>
        </w:rPr>
        <w:t xml:space="preserve"> ТК РФ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w:t>
      </w:r>
      <w:r w:rsidR="00C12FDD">
        <w:rPr>
          <w:rFonts w:ascii="Times New Roman" w:eastAsiaTheme="minorHAnsi" w:hAnsi="Times New Roman" w:cs="Times New Roman"/>
          <w:color w:val="000000" w:themeColor="text1"/>
          <w:sz w:val="28"/>
          <w:szCs w:val="28"/>
        </w:rPr>
        <w:t>ТК</w:t>
      </w:r>
      <w:r w:rsidR="007F04EC">
        <w:rPr>
          <w:rFonts w:ascii="Times New Roman" w:eastAsiaTheme="minorHAnsi" w:hAnsi="Times New Roman" w:cs="Times New Roman"/>
          <w:color w:val="000000" w:themeColor="text1"/>
          <w:sz w:val="28"/>
          <w:szCs w:val="28"/>
        </w:rPr>
        <w:t xml:space="preserve"> РФ</w:t>
      </w:r>
      <w:r w:rsidRPr="00E16C6B">
        <w:rPr>
          <w:rFonts w:ascii="Times New Roman" w:eastAsiaTheme="minorHAnsi" w:hAnsi="Times New Roman" w:cs="Times New Roman"/>
          <w:color w:val="000000" w:themeColor="text1"/>
          <w:sz w:val="28"/>
          <w:szCs w:val="28"/>
        </w:rPr>
        <w:t>.</w:t>
      </w:r>
      <w:proofErr w:type="gramEnd"/>
    </w:p>
    <w:p w:rsidR="00E16C6B" w:rsidRPr="00E16C6B" w:rsidRDefault="007F04EC"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roofErr w:type="gramStart"/>
      <w:r>
        <w:rPr>
          <w:rFonts w:ascii="Times New Roman" w:eastAsiaTheme="minorHAnsi" w:hAnsi="Times New Roman" w:cs="Times New Roman"/>
          <w:color w:val="000000" w:themeColor="text1"/>
          <w:sz w:val="28"/>
          <w:szCs w:val="28"/>
        </w:rPr>
        <w:t>Е</w:t>
      </w:r>
      <w:r w:rsidR="00E16C6B" w:rsidRPr="00E16C6B">
        <w:rPr>
          <w:rFonts w:ascii="Times New Roman" w:eastAsiaTheme="minorHAnsi" w:hAnsi="Times New Roman" w:cs="Times New Roman"/>
          <w:color w:val="000000" w:themeColor="text1"/>
          <w:sz w:val="28"/>
          <w:szCs w:val="28"/>
        </w:rPr>
        <w:t>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будет поручено направить работодателю (его представителю) предложение о начале коллективных переговоров от имени всех работников.</w:t>
      </w:r>
      <w:proofErr w:type="gramEnd"/>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b/>
          <w:bCs/>
          <w:color w:val="000000" w:themeColor="text1"/>
          <w:sz w:val="28"/>
          <w:szCs w:val="28"/>
        </w:rPr>
        <w:lastRenderedPageBreak/>
        <w:t>Работодатель</w:t>
      </w:r>
      <w:r w:rsidRPr="00E16C6B">
        <w:rPr>
          <w:rFonts w:ascii="Times New Roman" w:eastAsiaTheme="minorHAnsi" w:hAnsi="Times New Roman" w:cs="Times New Roman"/>
          <w:color w:val="000000" w:themeColor="text1"/>
          <w:sz w:val="28"/>
          <w:szCs w:val="28"/>
        </w:rPr>
        <w:t xml:space="preserve">. </w:t>
      </w:r>
      <w:proofErr w:type="gramStart"/>
      <w:r w:rsidRPr="00E16C6B">
        <w:rPr>
          <w:rFonts w:ascii="Times New Roman" w:eastAsiaTheme="minorHAnsi" w:hAnsi="Times New Roman" w:cs="Times New Roman"/>
          <w:color w:val="000000" w:themeColor="text1"/>
          <w:sz w:val="28"/>
          <w:szCs w:val="28"/>
        </w:rPr>
        <w:t xml:space="preserve">Интересы работодателя при проведении коллективных переговоров, заключении или изменении коллективного договора представляют руководитель организации или уполномоченные им лица в соответствии с </w:t>
      </w:r>
      <w:hyperlink r:id="rId22" w:history="1">
        <w:r w:rsidRPr="00E16C6B">
          <w:rPr>
            <w:rFonts w:ascii="Times New Roman" w:eastAsiaTheme="minorHAnsi" w:hAnsi="Times New Roman" w:cs="Times New Roman"/>
            <w:color w:val="000000" w:themeColor="text1"/>
            <w:sz w:val="28"/>
            <w:szCs w:val="28"/>
          </w:rPr>
          <w:t>ТК</w:t>
        </w:r>
      </w:hyperlink>
      <w:r w:rsidRPr="00E16C6B">
        <w:rPr>
          <w:rFonts w:ascii="Times New Roman" w:eastAsiaTheme="minorHAnsi" w:hAnsi="Times New Roman" w:cs="Times New Roman"/>
          <w:color w:val="000000" w:themeColor="text1"/>
          <w:sz w:val="28"/>
          <w:szCs w:val="28"/>
        </w:rPr>
        <w:t xml:space="preserve"> РФ, другими федеральными законами и иными нормативными правовыми актами РФ, законами и иными нормативными правовыми актами субъектов РФ,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roofErr w:type="gramEnd"/>
    </w:p>
    <w:p w:rsidR="00922EF6" w:rsidRPr="007F04EC" w:rsidRDefault="00922EF6" w:rsidP="00922EF6">
      <w:pPr>
        <w:autoSpaceDE w:val="0"/>
        <w:autoSpaceDN w:val="0"/>
        <w:adjustRightInd w:val="0"/>
        <w:spacing w:after="0" w:line="360" w:lineRule="auto"/>
        <w:ind w:left="57" w:right="57" w:firstLine="540"/>
        <w:jc w:val="both"/>
        <w:rPr>
          <w:rFonts w:ascii="Times New Roman" w:hAnsi="Times New Roman"/>
          <w:color w:val="000000" w:themeColor="text1"/>
          <w:sz w:val="28"/>
          <w:szCs w:val="28"/>
        </w:rPr>
      </w:pPr>
      <w:r w:rsidRPr="007F04EC">
        <w:rPr>
          <w:rFonts w:ascii="Times New Roman" w:hAnsi="Times New Roman"/>
          <w:color w:val="000000" w:themeColor="text1"/>
          <w:sz w:val="28"/>
          <w:szCs w:val="28"/>
        </w:rPr>
        <w:t>Руководитель организации от имени работодателя имеет право принимать решения, подписывать коллективный договор. Это не исключает возможности делегирования им части полномочий другим лицам, привлечения к участию в коллективных переговорах специалистов, руководителей структурных подразделений организации. Эти лица ведут коллективные переговоры, представляя интересы работодателя, но не принимают окончательных решений и не подписывают коллективный договор.</w:t>
      </w:r>
    </w:p>
    <w:p w:rsidR="00E16C6B" w:rsidRPr="00E16C6B" w:rsidRDefault="007F04EC"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roofErr w:type="gramStart"/>
      <w:r>
        <w:rPr>
          <w:rFonts w:ascii="Times New Roman" w:eastAsiaTheme="minorHAnsi" w:hAnsi="Times New Roman" w:cs="Times New Roman"/>
          <w:color w:val="000000" w:themeColor="text1"/>
          <w:sz w:val="28"/>
          <w:szCs w:val="28"/>
        </w:rPr>
        <w:lastRenderedPageBreak/>
        <w:t>П</w:t>
      </w:r>
      <w:r w:rsidR="00E16C6B" w:rsidRPr="00E16C6B">
        <w:rPr>
          <w:rFonts w:ascii="Times New Roman" w:eastAsiaTheme="minorHAnsi" w:hAnsi="Times New Roman" w:cs="Times New Roman"/>
          <w:color w:val="000000" w:themeColor="text1"/>
          <w:sz w:val="28"/>
          <w:szCs w:val="28"/>
        </w:rPr>
        <w:t>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РФ,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w:t>
      </w:r>
      <w:proofErr w:type="gramEnd"/>
      <w:r w:rsidR="00E16C6B" w:rsidRPr="00E16C6B">
        <w:rPr>
          <w:rFonts w:ascii="Times New Roman" w:eastAsiaTheme="minorHAnsi" w:hAnsi="Times New Roman" w:cs="Times New Roman"/>
          <w:color w:val="000000" w:themeColor="text1"/>
          <w:sz w:val="28"/>
          <w:szCs w:val="28"/>
        </w:rPr>
        <w:t xml:space="preserve"> являются соответствующие федеральные органы исполнительной власти, органы исполнительной власти субъектов РФ, иные государственные органы, органы местного самоуправления (</w:t>
      </w:r>
      <w:hyperlink r:id="rId23" w:history="1">
        <w:r w:rsidR="00E16C6B" w:rsidRPr="00E16C6B">
          <w:rPr>
            <w:rFonts w:ascii="Times New Roman" w:eastAsiaTheme="minorHAnsi" w:hAnsi="Times New Roman" w:cs="Times New Roman"/>
            <w:color w:val="000000" w:themeColor="text1"/>
            <w:sz w:val="28"/>
            <w:szCs w:val="28"/>
          </w:rPr>
          <w:t>ст. 34</w:t>
        </w:r>
      </w:hyperlink>
      <w:r w:rsidR="00E16C6B" w:rsidRPr="00E16C6B">
        <w:rPr>
          <w:rFonts w:ascii="Times New Roman" w:eastAsiaTheme="minorHAnsi" w:hAnsi="Times New Roman" w:cs="Times New Roman"/>
          <w:color w:val="000000" w:themeColor="text1"/>
          <w:sz w:val="28"/>
          <w:szCs w:val="28"/>
        </w:rPr>
        <w:t xml:space="preserve"> ТК РФ).</w:t>
      </w:r>
    </w:p>
    <w:p w:rsidR="00B6603F" w:rsidRDefault="00B6603F" w:rsidP="007F04EC">
      <w:pPr>
        <w:autoSpaceDE w:val="0"/>
        <w:autoSpaceDN w:val="0"/>
        <w:adjustRightInd w:val="0"/>
        <w:spacing w:after="0" w:line="360" w:lineRule="auto"/>
        <w:jc w:val="center"/>
        <w:outlineLvl w:val="1"/>
        <w:rPr>
          <w:rFonts w:ascii="Times New Roman" w:eastAsiaTheme="minorHAnsi" w:hAnsi="Times New Roman" w:cs="Times New Roman"/>
          <w:color w:val="000000" w:themeColor="text1"/>
          <w:sz w:val="28"/>
          <w:szCs w:val="28"/>
        </w:rPr>
      </w:pPr>
    </w:p>
    <w:p w:rsidR="006F7FE9" w:rsidRDefault="006F7FE9" w:rsidP="007F04EC">
      <w:pPr>
        <w:autoSpaceDE w:val="0"/>
        <w:autoSpaceDN w:val="0"/>
        <w:adjustRightInd w:val="0"/>
        <w:spacing w:after="0" w:line="360" w:lineRule="auto"/>
        <w:jc w:val="center"/>
        <w:outlineLvl w:val="1"/>
        <w:rPr>
          <w:rFonts w:ascii="Times New Roman" w:eastAsiaTheme="minorHAnsi" w:hAnsi="Times New Roman" w:cs="Times New Roman"/>
          <w:color w:val="000000" w:themeColor="text1"/>
          <w:sz w:val="28"/>
          <w:szCs w:val="28"/>
        </w:rPr>
      </w:pPr>
    </w:p>
    <w:p w:rsidR="006F7FE9" w:rsidRDefault="006F7FE9" w:rsidP="007F04EC">
      <w:pPr>
        <w:autoSpaceDE w:val="0"/>
        <w:autoSpaceDN w:val="0"/>
        <w:adjustRightInd w:val="0"/>
        <w:spacing w:after="0" w:line="360" w:lineRule="auto"/>
        <w:jc w:val="center"/>
        <w:outlineLvl w:val="1"/>
        <w:rPr>
          <w:rFonts w:ascii="Times New Roman" w:eastAsiaTheme="minorHAnsi" w:hAnsi="Times New Roman" w:cs="Times New Roman"/>
          <w:color w:val="000000" w:themeColor="text1"/>
          <w:sz w:val="28"/>
          <w:szCs w:val="28"/>
        </w:rPr>
      </w:pPr>
    </w:p>
    <w:p w:rsidR="006F7FE9" w:rsidRDefault="006F7FE9" w:rsidP="007F04EC">
      <w:pPr>
        <w:autoSpaceDE w:val="0"/>
        <w:autoSpaceDN w:val="0"/>
        <w:adjustRightInd w:val="0"/>
        <w:spacing w:after="0" w:line="360" w:lineRule="auto"/>
        <w:jc w:val="center"/>
        <w:outlineLvl w:val="1"/>
        <w:rPr>
          <w:rFonts w:ascii="Times New Roman" w:eastAsiaTheme="minorHAnsi" w:hAnsi="Times New Roman" w:cs="Times New Roman"/>
          <w:color w:val="000000" w:themeColor="text1"/>
          <w:sz w:val="28"/>
          <w:szCs w:val="28"/>
        </w:rPr>
      </w:pPr>
    </w:p>
    <w:p w:rsidR="006F7FE9" w:rsidRDefault="006F7FE9" w:rsidP="007F04EC">
      <w:pPr>
        <w:autoSpaceDE w:val="0"/>
        <w:autoSpaceDN w:val="0"/>
        <w:adjustRightInd w:val="0"/>
        <w:spacing w:after="0" w:line="360" w:lineRule="auto"/>
        <w:jc w:val="center"/>
        <w:outlineLvl w:val="1"/>
        <w:rPr>
          <w:rFonts w:ascii="Times New Roman" w:eastAsiaTheme="minorHAnsi" w:hAnsi="Times New Roman" w:cs="Times New Roman"/>
          <w:color w:val="000000" w:themeColor="text1"/>
          <w:sz w:val="28"/>
          <w:szCs w:val="28"/>
        </w:rPr>
      </w:pPr>
    </w:p>
    <w:p w:rsidR="00E16C6B" w:rsidRPr="00E16C6B" w:rsidRDefault="00E16C6B" w:rsidP="007F04EC">
      <w:pPr>
        <w:autoSpaceDE w:val="0"/>
        <w:autoSpaceDN w:val="0"/>
        <w:adjustRightInd w:val="0"/>
        <w:spacing w:after="0" w:line="360" w:lineRule="auto"/>
        <w:jc w:val="center"/>
        <w:outlineLvl w:val="1"/>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lastRenderedPageBreak/>
        <w:t>Процедура заключения коллективного договора</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E16C6B" w:rsidRPr="00E16C6B" w:rsidRDefault="001300FE"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Pr>
          <w:rFonts w:ascii="Times New Roman" w:eastAsiaTheme="minorHAnsi" w:hAnsi="Times New Roman" w:cs="Times New Roman"/>
          <w:color w:val="000000" w:themeColor="text1"/>
          <w:sz w:val="28"/>
          <w:szCs w:val="28"/>
        </w:rPr>
        <w:t>С</w:t>
      </w:r>
      <w:r w:rsidR="00E16C6B" w:rsidRPr="00E16C6B">
        <w:rPr>
          <w:rFonts w:ascii="Times New Roman" w:eastAsiaTheme="minorHAnsi" w:hAnsi="Times New Roman" w:cs="Times New Roman"/>
          <w:color w:val="000000" w:themeColor="text1"/>
          <w:sz w:val="28"/>
          <w:szCs w:val="28"/>
        </w:rPr>
        <w:t>торона, решившая заключить коллективный договор, должна направить другой стороне письменное предложение о начале коллективных переговоров по заключению коллективного договора.</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roofErr w:type="gramStart"/>
      <w:r w:rsidRPr="00E16C6B">
        <w:rPr>
          <w:rFonts w:ascii="Times New Roman" w:eastAsiaTheme="minorHAnsi" w:hAnsi="Times New Roman" w:cs="Times New Roman"/>
          <w:color w:val="000000" w:themeColor="text1"/>
          <w:sz w:val="28"/>
          <w:szCs w:val="28"/>
        </w:rPr>
        <w:t>Если с инициативой выступают представители работников (первичная профсоюзная организация, единый представительный орган или иной представитель) одновременно с направлением работодателю (его представителю) предложения о начале коллективных переговоров, они обязаны известить об этом все иные первичные профсоюзные организации, объединяющие работников данного работодателя</w:t>
      </w:r>
      <w:r w:rsidR="001300FE">
        <w:rPr>
          <w:rFonts w:ascii="Times New Roman" w:eastAsiaTheme="minorHAnsi" w:hAnsi="Times New Roman" w:cs="Times New Roman"/>
          <w:color w:val="000000" w:themeColor="text1"/>
          <w:sz w:val="28"/>
          <w:szCs w:val="28"/>
        </w:rPr>
        <w:t xml:space="preserve"> (при их наличии)</w:t>
      </w:r>
      <w:r w:rsidRPr="00E16C6B">
        <w:rPr>
          <w:rFonts w:ascii="Times New Roman" w:eastAsiaTheme="minorHAnsi" w:hAnsi="Times New Roman" w:cs="Times New Roman"/>
          <w:color w:val="000000" w:themeColor="text1"/>
          <w:sz w:val="28"/>
          <w:szCs w:val="28"/>
        </w:rPr>
        <w:t>, и в течение последующих пяти рабочих дней создать с их согласия единый представительный орган либо включить их</w:t>
      </w:r>
      <w:proofErr w:type="gramEnd"/>
      <w:r w:rsidRPr="00E16C6B">
        <w:rPr>
          <w:rFonts w:ascii="Times New Roman" w:eastAsiaTheme="minorHAnsi" w:hAnsi="Times New Roman" w:cs="Times New Roman"/>
          <w:color w:val="000000" w:themeColor="text1"/>
          <w:sz w:val="28"/>
          <w:szCs w:val="28"/>
        </w:rPr>
        <w:t xml:space="preserve"> представителей в состав уже </w:t>
      </w:r>
      <w:proofErr w:type="gramStart"/>
      <w:r w:rsidRPr="00E16C6B">
        <w:rPr>
          <w:rFonts w:ascii="Times New Roman" w:eastAsiaTheme="minorHAnsi" w:hAnsi="Times New Roman" w:cs="Times New Roman"/>
          <w:color w:val="000000" w:themeColor="text1"/>
          <w:sz w:val="28"/>
          <w:szCs w:val="28"/>
        </w:rPr>
        <w:t>имеющегося</w:t>
      </w:r>
      <w:proofErr w:type="gramEnd"/>
      <w:r w:rsidRPr="00E16C6B">
        <w:rPr>
          <w:rFonts w:ascii="Times New Roman" w:eastAsiaTheme="minorHAnsi" w:hAnsi="Times New Roman" w:cs="Times New Roman"/>
          <w:color w:val="000000" w:themeColor="text1"/>
          <w:sz w:val="28"/>
          <w:szCs w:val="28"/>
        </w:rPr>
        <w:t xml:space="preserve">. Если первичные профсоюзные организации не сообщат о своем решении или ответят отказом, коллективные переговоры начинаются без их участия. При этом за </w:t>
      </w:r>
      <w:proofErr w:type="gramStart"/>
      <w:r w:rsidRPr="00E16C6B">
        <w:rPr>
          <w:rFonts w:ascii="Times New Roman" w:eastAsiaTheme="minorHAnsi" w:hAnsi="Times New Roman" w:cs="Times New Roman"/>
          <w:color w:val="000000" w:themeColor="text1"/>
          <w:sz w:val="28"/>
          <w:szCs w:val="28"/>
        </w:rPr>
        <w:t>отказавшимися</w:t>
      </w:r>
      <w:proofErr w:type="gramEnd"/>
      <w:r w:rsidRPr="00E16C6B">
        <w:rPr>
          <w:rFonts w:ascii="Times New Roman" w:eastAsiaTheme="minorHAnsi" w:hAnsi="Times New Roman" w:cs="Times New Roman"/>
          <w:color w:val="000000" w:themeColor="text1"/>
          <w:sz w:val="28"/>
          <w:szCs w:val="28"/>
        </w:rPr>
        <w:t xml:space="preserve"> в течение одного месяца со </w:t>
      </w:r>
      <w:r w:rsidRPr="00E16C6B">
        <w:rPr>
          <w:rFonts w:ascii="Times New Roman" w:eastAsiaTheme="minorHAnsi" w:hAnsi="Times New Roman" w:cs="Times New Roman"/>
          <w:color w:val="000000" w:themeColor="text1"/>
          <w:sz w:val="28"/>
          <w:szCs w:val="28"/>
        </w:rPr>
        <w:lastRenderedPageBreak/>
        <w:t>дня начала переговоров сохраняется право направить своих представителей в состав единого представительного органа.</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Обратите внимание! Стороны должны предоставлять друг другу в срок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Представители стороны, получившие предложение в письменной форме о начале коллективных переговоров, </w:t>
      </w:r>
      <w:r w:rsidRPr="00E16C6B">
        <w:rPr>
          <w:rFonts w:ascii="Times New Roman" w:eastAsiaTheme="minorHAnsi" w:hAnsi="Times New Roman" w:cs="Times New Roman"/>
          <w:b/>
          <w:color w:val="000000" w:themeColor="text1"/>
          <w:sz w:val="28"/>
          <w:szCs w:val="28"/>
        </w:rPr>
        <w:t>обязаны</w:t>
      </w:r>
      <w:r w:rsidRPr="00E16C6B">
        <w:rPr>
          <w:rFonts w:ascii="Times New Roman" w:eastAsiaTheme="minorHAnsi" w:hAnsi="Times New Roman" w:cs="Times New Roman"/>
          <w:color w:val="000000" w:themeColor="text1"/>
          <w:sz w:val="28"/>
          <w:szCs w:val="28"/>
        </w:rPr>
        <w:t xml:space="preserve">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Не </w:t>
      </w:r>
      <w:r w:rsidR="001300FE">
        <w:rPr>
          <w:rFonts w:ascii="Times New Roman" w:eastAsiaTheme="minorHAnsi" w:hAnsi="Times New Roman" w:cs="Times New Roman"/>
          <w:color w:val="000000" w:themeColor="text1"/>
          <w:sz w:val="28"/>
          <w:szCs w:val="28"/>
        </w:rPr>
        <w:t>следует</w:t>
      </w:r>
      <w:r w:rsidRPr="00E16C6B">
        <w:rPr>
          <w:rFonts w:ascii="Times New Roman" w:eastAsiaTheme="minorHAnsi" w:hAnsi="Times New Roman" w:cs="Times New Roman"/>
          <w:color w:val="000000" w:themeColor="text1"/>
          <w:sz w:val="28"/>
          <w:szCs w:val="28"/>
        </w:rPr>
        <w:t xml:space="preserve"> руководству учреждения, получив предложение о на</w:t>
      </w:r>
      <w:r w:rsidR="001300FE">
        <w:rPr>
          <w:rFonts w:ascii="Times New Roman" w:eastAsiaTheme="minorHAnsi" w:hAnsi="Times New Roman" w:cs="Times New Roman"/>
          <w:color w:val="000000" w:themeColor="text1"/>
          <w:sz w:val="28"/>
          <w:szCs w:val="28"/>
        </w:rPr>
        <w:t>чале коллективных переговоров, «</w:t>
      </w:r>
      <w:r w:rsidRPr="00E16C6B">
        <w:rPr>
          <w:rFonts w:ascii="Times New Roman" w:eastAsiaTheme="minorHAnsi" w:hAnsi="Times New Roman" w:cs="Times New Roman"/>
          <w:color w:val="000000" w:themeColor="text1"/>
          <w:sz w:val="28"/>
          <w:szCs w:val="28"/>
        </w:rPr>
        <w:t>отписываться</w:t>
      </w:r>
      <w:r w:rsidR="001300FE">
        <w:rPr>
          <w:rFonts w:ascii="Times New Roman" w:eastAsiaTheme="minorHAnsi" w:hAnsi="Times New Roman" w:cs="Times New Roman"/>
          <w:color w:val="000000" w:themeColor="text1"/>
          <w:sz w:val="28"/>
          <w:szCs w:val="28"/>
        </w:rPr>
        <w:t>», сообщая, что «</w:t>
      </w:r>
      <w:r w:rsidRPr="00E16C6B">
        <w:rPr>
          <w:rFonts w:ascii="Times New Roman" w:eastAsiaTheme="minorHAnsi" w:hAnsi="Times New Roman" w:cs="Times New Roman"/>
          <w:color w:val="000000" w:themeColor="text1"/>
          <w:sz w:val="28"/>
          <w:szCs w:val="28"/>
        </w:rPr>
        <w:t>пока не время</w:t>
      </w:r>
      <w:r w:rsidR="001300FE">
        <w:rPr>
          <w:rFonts w:ascii="Times New Roman" w:eastAsiaTheme="minorHAnsi" w:hAnsi="Times New Roman" w:cs="Times New Roman"/>
          <w:color w:val="000000" w:themeColor="text1"/>
          <w:sz w:val="28"/>
          <w:szCs w:val="28"/>
        </w:rPr>
        <w:t>» или «</w:t>
      </w:r>
      <w:r w:rsidRPr="00E16C6B">
        <w:rPr>
          <w:rFonts w:ascii="Times New Roman" w:eastAsiaTheme="minorHAnsi" w:hAnsi="Times New Roman" w:cs="Times New Roman"/>
          <w:color w:val="000000" w:themeColor="text1"/>
          <w:sz w:val="28"/>
          <w:szCs w:val="28"/>
        </w:rPr>
        <w:t>финансовая ситуация не очень</w:t>
      </w:r>
      <w:r w:rsidR="001300FE">
        <w:rPr>
          <w:rFonts w:ascii="Times New Roman" w:eastAsiaTheme="minorHAnsi" w:hAnsi="Times New Roman" w:cs="Times New Roman"/>
          <w:color w:val="000000" w:themeColor="text1"/>
          <w:sz w:val="28"/>
          <w:szCs w:val="28"/>
        </w:rPr>
        <w:t>»</w:t>
      </w:r>
      <w:r w:rsidRPr="00E16C6B">
        <w:rPr>
          <w:rFonts w:ascii="Times New Roman" w:eastAsiaTheme="minorHAnsi" w:hAnsi="Times New Roman" w:cs="Times New Roman"/>
          <w:color w:val="000000" w:themeColor="text1"/>
          <w:sz w:val="28"/>
          <w:szCs w:val="28"/>
        </w:rPr>
        <w:t xml:space="preserve">. Такие действия </w:t>
      </w:r>
      <w:r w:rsidRPr="00E16C6B">
        <w:rPr>
          <w:rFonts w:ascii="Times New Roman" w:eastAsiaTheme="minorHAnsi" w:hAnsi="Times New Roman" w:cs="Times New Roman"/>
          <w:color w:val="000000" w:themeColor="text1"/>
          <w:sz w:val="28"/>
          <w:szCs w:val="28"/>
        </w:rPr>
        <w:lastRenderedPageBreak/>
        <w:t xml:space="preserve">являются нарушением </w:t>
      </w:r>
      <w:hyperlink r:id="rId24" w:history="1">
        <w:r w:rsidRPr="00E16C6B">
          <w:rPr>
            <w:rFonts w:ascii="Times New Roman" w:eastAsiaTheme="minorHAnsi" w:hAnsi="Times New Roman" w:cs="Times New Roman"/>
            <w:color w:val="000000" w:themeColor="text1"/>
            <w:sz w:val="28"/>
            <w:szCs w:val="28"/>
          </w:rPr>
          <w:t>ТК</w:t>
        </w:r>
      </w:hyperlink>
      <w:r w:rsidRPr="00E16C6B">
        <w:rPr>
          <w:rFonts w:ascii="Times New Roman" w:eastAsiaTheme="minorHAnsi" w:hAnsi="Times New Roman" w:cs="Times New Roman"/>
          <w:color w:val="000000" w:themeColor="text1"/>
          <w:sz w:val="28"/>
          <w:szCs w:val="28"/>
        </w:rPr>
        <w:t xml:space="preserve"> РФ</w:t>
      </w:r>
      <w:r w:rsidR="001300FE">
        <w:rPr>
          <w:rFonts w:ascii="Times New Roman" w:eastAsiaTheme="minorHAnsi" w:hAnsi="Times New Roman" w:cs="Times New Roman"/>
          <w:color w:val="000000" w:themeColor="text1"/>
          <w:sz w:val="28"/>
          <w:szCs w:val="28"/>
        </w:rPr>
        <w:t xml:space="preserve"> </w:t>
      </w:r>
      <w:r w:rsidRPr="00E16C6B">
        <w:rPr>
          <w:rFonts w:ascii="Times New Roman" w:eastAsiaTheme="minorHAnsi" w:hAnsi="Times New Roman" w:cs="Times New Roman"/>
          <w:color w:val="000000" w:themeColor="text1"/>
          <w:sz w:val="28"/>
          <w:szCs w:val="28"/>
        </w:rPr>
        <w:t xml:space="preserve">(например, </w:t>
      </w:r>
      <w:hyperlink r:id="rId25" w:history="1">
        <w:r w:rsidRPr="00E16C6B">
          <w:rPr>
            <w:rFonts w:ascii="Times New Roman" w:eastAsiaTheme="minorHAnsi" w:hAnsi="Times New Roman" w:cs="Times New Roman"/>
            <w:color w:val="000000" w:themeColor="text1"/>
            <w:sz w:val="28"/>
            <w:szCs w:val="28"/>
          </w:rPr>
          <w:t>Определение</w:t>
        </w:r>
      </w:hyperlink>
      <w:r w:rsidRPr="00E16C6B">
        <w:rPr>
          <w:rFonts w:ascii="Times New Roman" w:eastAsiaTheme="minorHAnsi" w:hAnsi="Times New Roman" w:cs="Times New Roman"/>
          <w:color w:val="000000" w:themeColor="text1"/>
          <w:sz w:val="28"/>
          <w:szCs w:val="28"/>
        </w:rPr>
        <w:t xml:space="preserve"> Санкт-Петербургского городского суда от 30.05.2011 </w:t>
      </w:r>
      <w:r w:rsidR="00B6603F">
        <w:rPr>
          <w:rFonts w:ascii="Times New Roman" w:eastAsiaTheme="minorHAnsi" w:hAnsi="Times New Roman" w:cs="Times New Roman"/>
          <w:color w:val="000000" w:themeColor="text1"/>
          <w:sz w:val="28"/>
          <w:szCs w:val="28"/>
        </w:rPr>
        <w:t xml:space="preserve">     </w:t>
      </w:r>
      <w:r w:rsidR="001300FE">
        <w:rPr>
          <w:rFonts w:ascii="Times New Roman" w:eastAsiaTheme="minorHAnsi" w:hAnsi="Times New Roman" w:cs="Times New Roman"/>
          <w:color w:val="000000" w:themeColor="text1"/>
          <w:sz w:val="28"/>
          <w:szCs w:val="28"/>
        </w:rPr>
        <w:t>№</w:t>
      </w:r>
      <w:r w:rsidRPr="00E16C6B">
        <w:rPr>
          <w:rFonts w:ascii="Times New Roman" w:eastAsiaTheme="minorHAnsi" w:hAnsi="Times New Roman" w:cs="Times New Roman"/>
          <w:color w:val="000000" w:themeColor="text1"/>
          <w:sz w:val="28"/>
          <w:szCs w:val="28"/>
        </w:rPr>
        <w:t xml:space="preserve"> 33-8007/11).</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К сведению. Днем начала коллективных переговоров является день, следующий за днем получения инициатором проведения коллективных переговоров указанного ответа (</w:t>
      </w:r>
      <w:hyperlink r:id="rId26" w:history="1">
        <w:r w:rsidRPr="00E16C6B">
          <w:rPr>
            <w:rFonts w:ascii="Times New Roman" w:eastAsiaTheme="minorHAnsi" w:hAnsi="Times New Roman" w:cs="Times New Roman"/>
            <w:color w:val="000000" w:themeColor="text1"/>
            <w:sz w:val="28"/>
            <w:szCs w:val="28"/>
          </w:rPr>
          <w:t>ч. 2 ст. 36</w:t>
        </w:r>
      </w:hyperlink>
      <w:r w:rsidRPr="00E16C6B">
        <w:rPr>
          <w:rFonts w:ascii="Times New Roman" w:eastAsiaTheme="minorHAnsi" w:hAnsi="Times New Roman" w:cs="Times New Roman"/>
          <w:color w:val="000000" w:themeColor="text1"/>
          <w:sz w:val="28"/>
          <w:szCs w:val="28"/>
        </w:rPr>
        <w:t xml:space="preserve"> ТК РФ).</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В силу </w:t>
      </w:r>
      <w:hyperlink r:id="rId27" w:history="1">
        <w:r w:rsidR="00B6603F">
          <w:rPr>
            <w:rFonts w:ascii="Times New Roman" w:eastAsiaTheme="minorHAnsi" w:hAnsi="Times New Roman" w:cs="Times New Roman"/>
            <w:color w:val="000000" w:themeColor="text1"/>
            <w:sz w:val="28"/>
            <w:szCs w:val="28"/>
          </w:rPr>
          <w:t>части</w:t>
        </w:r>
        <w:r w:rsidRPr="00E16C6B">
          <w:rPr>
            <w:rFonts w:ascii="Times New Roman" w:eastAsiaTheme="minorHAnsi" w:hAnsi="Times New Roman" w:cs="Times New Roman"/>
            <w:color w:val="000000" w:themeColor="text1"/>
            <w:sz w:val="28"/>
            <w:szCs w:val="28"/>
          </w:rPr>
          <w:t xml:space="preserve"> 7 ст</w:t>
        </w:r>
        <w:r w:rsidR="00B6603F">
          <w:rPr>
            <w:rFonts w:ascii="Times New Roman" w:eastAsiaTheme="minorHAnsi" w:hAnsi="Times New Roman" w:cs="Times New Roman"/>
            <w:color w:val="000000" w:themeColor="text1"/>
            <w:sz w:val="28"/>
            <w:szCs w:val="28"/>
          </w:rPr>
          <w:t>атьи</w:t>
        </w:r>
        <w:r w:rsidRPr="00E16C6B">
          <w:rPr>
            <w:rFonts w:ascii="Times New Roman" w:eastAsiaTheme="minorHAnsi" w:hAnsi="Times New Roman" w:cs="Times New Roman"/>
            <w:color w:val="000000" w:themeColor="text1"/>
            <w:sz w:val="28"/>
            <w:szCs w:val="28"/>
          </w:rPr>
          <w:t xml:space="preserve"> 35</w:t>
        </w:r>
      </w:hyperlink>
      <w:r w:rsidRPr="00E16C6B">
        <w:rPr>
          <w:rFonts w:ascii="Times New Roman" w:eastAsiaTheme="minorHAnsi" w:hAnsi="Times New Roman" w:cs="Times New Roman"/>
          <w:color w:val="000000" w:themeColor="text1"/>
          <w:sz w:val="28"/>
          <w:szCs w:val="28"/>
        </w:rPr>
        <w:t xml:space="preserve"> ТК РФ для ведения коллективных переговоров, подготовки проекта коллективного договора и его заключения в учреждении формируется комиссия. Поскольку лицам, участвующим в коллективных переговорах, в соответствии со </w:t>
      </w:r>
      <w:hyperlink r:id="rId28" w:history="1">
        <w:r w:rsidRPr="00E16C6B">
          <w:rPr>
            <w:rFonts w:ascii="Times New Roman" w:eastAsiaTheme="minorHAnsi" w:hAnsi="Times New Roman" w:cs="Times New Roman"/>
            <w:color w:val="000000" w:themeColor="text1"/>
            <w:sz w:val="28"/>
            <w:szCs w:val="28"/>
          </w:rPr>
          <w:t>ст</w:t>
        </w:r>
        <w:r w:rsidR="00B6603F">
          <w:rPr>
            <w:rFonts w:ascii="Times New Roman" w:eastAsiaTheme="minorHAnsi" w:hAnsi="Times New Roman" w:cs="Times New Roman"/>
            <w:color w:val="000000" w:themeColor="text1"/>
            <w:sz w:val="28"/>
            <w:szCs w:val="28"/>
          </w:rPr>
          <w:t>атьей</w:t>
        </w:r>
        <w:r w:rsidRPr="00E16C6B">
          <w:rPr>
            <w:rFonts w:ascii="Times New Roman" w:eastAsiaTheme="minorHAnsi" w:hAnsi="Times New Roman" w:cs="Times New Roman"/>
            <w:color w:val="000000" w:themeColor="text1"/>
            <w:sz w:val="28"/>
            <w:szCs w:val="28"/>
          </w:rPr>
          <w:t xml:space="preserve"> 39</w:t>
        </w:r>
      </w:hyperlink>
      <w:r w:rsidRPr="00E16C6B">
        <w:rPr>
          <w:rFonts w:ascii="Times New Roman" w:eastAsiaTheme="minorHAnsi" w:hAnsi="Times New Roman" w:cs="Times New Roman"/>
          <w:color w:val="000000" w:themeColor="text1"/>
          <w:sz w:val="28"/>
          <w:szCs w:val="28"/>
        </w:rPr>
        <w:t xml:space="preserve"> ТК РФ предоставляются гарантии и компенсации, важно своевременно оформить создание комиссии совместным решением сторон, обеспечивающим возможность и своевременность предоставления установленных для них льгот.</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roofErr w:type="gramStart"/>
      <w:r w:rsidRPr="00E16C6B">
        <w:rPr>
          <w:rFonts w:ascii="Times New Roman" w:eastAsiaTheme="minorHAnsi" w:hAnsi="Times New Roman" w:cs="Times New Roman"/>
          <w:color w:val="000000" w:themeColor="text1"/>
          <w:sz w:val="28"/>
          <w:szCs w:val="28"/>
        </w:rPr>
        <w:lastRenderedPageBreak/>
        <w:t xml:space="preserve">Поскольку в ходе коллективных переговоров для заключения коллективного договора могут понадобиться различные сведения, в том числе относимые к охраняемой законом тайне (государственной, служебной и пр.), лица, разгласившие названные сведения, привлекаются к дисциплинарной, административной, гражданско-правовой ответственности в порядке, установленном </w:t>
      </w:r>
      <w:hyperlink r:id="rId29" w:history="1">
        <w:r w:rsidRPr="00E16C6B">
          <w:rPr>
            <w:rFonts w:ascii="Times New Roman" w:eastAsiaTheme="minorHAnsi" w:hAnsi="Times New Roman" w:cs="Times New Roman"/>
            <w:color w:val="000000" w:themeColor="text1"/>
            <w:sz w:val="28"/>
            <w:szCs w:val="28"/>
          </w:rPr>
          <w:t>ТК</w:t>
        </w:r>
      </w:hyperlink>
      <w:r w:rsidRPr="00E16C6B">
        <w:rPr>
          <w:rFonts w:ascii="Times New Roman" w:eastAsiaTheme="minorHAnsi" w:hAnsi="Times New Roman" w:cs="Times New Roman"/>
          <w:color w:val="000000" w:themeColor="text1"/>
          <w:sz w:val="28"/>
          <w:szCs w:val="28"/>
        </w:rPr>
        <w:t xml:space="preserve"> РФ и иными федеральными законами.</w:t>
      </w:r>
      <w:proofErr w:type="gramEnd"/>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Если в ходе переговоров не удалось согласовать какие-то вопросы коллективного договора или весь его проект, составляется протокол разногласий. Однако даже в таком случае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hyperlink r:id="rId30" w:history="1">
        <w:r w:rsidRPr="00E16C6B">
          <w:rPr>
            <w:rFonts w:ascii="Times New Roman" w:eastAsiaTheme="minorHAnsi" w:hAnsi="Times New Roman" w:cs="Times New Roman"/>
            <w:color w:val="000000" w:themeColor="text1"/>
            <w:sz w:val="28"/>
            <w:szCs w:val="28"/>
          </w:rPr>
          <w:t>ст. 40</w:t>
        </w:r>
      </w:hyperlink>
      <w:r w:rsidRPr="00E16C6B">
        <w:rPr>
          <w:rFonts w:ascii="Times New Roman" w:eastAsiaTheme="minorHAnsi" w:hAnsi="Times New Roman" w:cs="Times New Roman"/>
          <w:color w:val="000000" w:themeColor="text1"/>
          <w:sz w:val="28"/>
          <w:szCs w:val="28"/>
        </w:rPr>
        <w:t xml:space="preserve"> ТК РФ). При этом неурегулированные разногласия могут быть предметом дальнейших коллективных переговоров или разрешаться в соответствии с </w:t>
      </w:r>
      <w:r w:rsidR="00B6603F">
        <w:rPr>
          <w:rFonts w:ascii="Times New Roman" w:eastAsiaTheme="minorHAnsi" w:hAnsi="Times New Roman" w:cs="Times New Roman"/>
          <w:color w:val="000000" w:themeColor="text1"/>
          <w:sz w:val="28"/>
          <w:szCs w:val="28"/>
        </w:rPr>
        <w:t>ТК РФ</w:t>
      </w:r>
      <w:r w:rsidRPr="00E16C6B">
        <w:rPr>
          <w:rFonts w:ascii="Times New Roman" w:eastAsiaTheme="minorHAnsi" w:hAnsi="Times New Roman" w:cs="Times New Roman"/>
          <w:color w:val="000000" w:themeColor="text1"/>
          <w:sz w:val="28"/>
          <w:szCs w:val="28"/>
        </w:rPr>
        <w:t>, иными федеральными законами.</w:t>
      </w:r>
    </w:p>
    <w:p w:rsid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B6603F" w:rsidRPr="00E16C6B" w:rsidRDefault="00B6603F"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E16C6B" w:rsidRPr="00E16C6B" w:rsidRDefault="00E16C6B" w:rsidP="007F04EC">
      <w:pPr>
        <w:autoSpaceDE w:val="0"/>
        <w:autoSpaceDN w:val="0"/>
        <w:adjustRightInd w:val="0"/>
        <w:spacing w:after="0" w:line="360" w:lineRule="auto"/>
        <w:jc w:val="center"/>
        <w:outlineLvl w:val="1"/>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lastRenderedPageBreak/>
        <w:t>Регистрация договора</w:t>
      </w:r>
    </w:p>
    <w:p w:rsidR="00E16C6B" w:rsidRPr="00E16C6B" w:rsidRDefault="00E16C6B" w:rsidP="007F04EC">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p>
    <w:p w:rsidR="00446599" w:rsidRPr="007F04EC" w:rsidRDefault="00446599" w:rsidP="00446599">
      <w:pPr>
        <w:autoSpaceDE w:val="0"/>
        <w:autoSpaceDN w:val="0"/>
        <w:adjustRightInd w:val="0"/>
        <w:spacing w:after="0" w:line="360" w:lineRule="auto"/>
        <w:ind w:left="57" w:right="57" w:firstLine="567"/>
        <w:jc w:val="both"/>
        <w:rPr>
          <w:rFonts w:ascii="Times New Roman" w:hAnsi="Times New Roman" w:cs="Times New Roman"/>
          <w:color w:val="000000" w:themeColor="text1"/>
          <w:sz w:val="28"/>
          <w:szCs w:val="28"/>
          <w:shd w:val="clear" w:color="auto" w:fill="FFFFFF"/>
        </w:rPr>
      </w:pPr>
      <w:r w:rsidRPr="007F04EC">
        <w:rPr>
          <w:rFonts w:ascii="Times New Roman" w:hAnsi="Times New Roman" w:cs="Times New Roman"/>
          <w:color w:val="000000" w:themeColor="text1"/>
          <w:sz w:val="28"/>
          <w:szCs w:val="28"/>
        </w:rPr>
        <w:t xml:space="preserve">Согласно статье 50 ТК РФ </w:t>
      </w:r>
      <w:r w:rsidRPr="007F04EC">
        <w:rPr>
          <w:rFonts w:ascii="Times New Roman" w:hAnsi="Times New Roman" w:cs="Times New Roman"/>
          <w:color w:val="000000" w:themeColor="text1"/>
          <w:sz w:val="28"/>
          <w:szCs w:val="28"/>
          <w:shd w:val="clear" w:color="auto" w:fill="FFFFFF"/>
        </w:rPr>
        <w:t xml:space="preserve">соглашение в течение семи дней со дня подписания направляется представителем работодателей на уведомительную регистрацию в соответствующий орган по труду. В Сахалинской области – агентство по труду </w:t>
      </w:r>
      <w:r>
        <w:rPr>
          <w:rFonts w:ascii="Times New Roman" w:hAnsi="Times New Roman" w:cs="Times New Roman"/>
          <w:color w:val="000000" w:themeColor="text1"/>
          <w:sz w:val="28"/>
          <w:szCs w:val="28"/>
          <w:shd w:val="clear" w:color="auto" w:fill="FFFFFF"/>
        </w:rPr>
        <w:t xml:space="preserve">и занятости населения </w:t>
      </w:r>
      <w:r w:rsidRPr="007F04EC">
        <w:rPr>
          <w:rFonts w:ascii="Times New Roman" w:hAnsi="Times New Roman" w:cs="Times New Roman"/>
          <w:color w:val="000000" w:themeColor="text1"/>
          <w:sz w:val="28"/>
          <w:szCs w:val="28"/>
          <w:shd w:val="clear" w:color="auto" w:fill="FFFFFF"/>
        </w:rPr>
        <w:t>Сахалинской области (693000, г. Южно-Сахалинск, ул. Дзержинского, 23).</w:t>
      </w:r>
    </w:p>
    <w:p w:rsidR="00446599" w:rsidRDefault="00446599" w:rsidP="00B6603F">
      <w:pPr>
        <w:pStyle w:val="a7"/>
        <w:spacing w:before="0" w:beforeAutospacing="0" w:after="0" w:afterAutospacing="0" w:line="360" w:lineRule="auto"/>
        <w:ind w:firstLine="540"/>
        <w:jc w:val="both"/>
        <w:rPr>
          <w:rFonts w:ascii="Arial" w:hAnsi="Arial" w:cs="Arial"/>
          <w:i/>
          <w:sz w:val="28"/>
          <w:szCs w:val="28"/>
        </w:rPr>
      </w:pPr>
      <w:r>
        <w:rPr>
          <w:sz w:val="28"/>
          <w:szCs w:val="28"/>
        </w:rPr>
        <w:t>Для уведомительной регистрации заявители (работодатели) представляют в Агентство следующие документы:</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 обращение заявителя о регистрации коллективного договора;</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 коллективный договор в количестве не менее двух оригинальных экземпляров;</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подтверждающие полномочия представителя работников на заключение или изменение коллективного договора:</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подтверждения полномочий первичной профсоюзной организации - информация о </w:t>
      </w:r>
      <w:r>
        <w:rPr>
          <w:rFonts w:ascii="Times New Roman" w:hAnsi="Times New Roman" w:cs="Times New Roman"/>
          <w:sz w:val="28"/>
          <w:szCs w:val="28"/>
        </w:rPr>
        <w:lastRenderedPageBreak/>
        <w:t>среднесписочной численности работников и количестве членов первичной профсоюзной организации, объединяющей работников, либо копия (выписка) протокола общего собрания работников о наделении ее указанными полномочиями в случае, если первичная профсоюзная организация не объединяет более половины работников;</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для подтверждения полномочий иных представителей работников - копия (выписка) протокола общего собрания об их избрании и наделении их соответствующими полномочиями.</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Подтверждение полномочий представителей работников на внесение изменений и дополнений в коллективный договор не требуется в случае, если соответствующие полномочия данных представителей подтверждены при регистрации коллективного договора.</w:t>
      </w:r>
    </w:p>
    <w:p w:rsidR="00446599" w:rsidRDefault="00446599" w:rsidP="00B6603F">
      <w:pPr>
        <w:pStyle w:val="ConsPlusNormal"/>
        <w:spacing w:line="360" w:lineRule="auto"/>
        <w:ind w:firstLine="540"/>
        <w:jc w:val="both"/>
        <w:rPr>
          <w:rFonts w:ascii="Times New Roman" w:hAnsi="Times New Roman" w:cs="Times New Roman"/>
          <w:sz w:val="28"/>
          <w:szCs w:val="28"/>
        </w:rPr>
      </w:pPr>
      <w:bookmarkStart w:id="1" w:name="P186"/>
      <w:bookmarkEnd w:id="1"/>
      <w:r>
        <w:rPr>
          <w:rFonts w:ascii="Times New Roman" w:hAnsi="Times New Roman" w:cs="Times New Roman"/>
          <w:sz w:val="28"/>
          <w:szCs w:val="28"/>
        </w:rPr>
        <w:t xml:space="preserve">Обращение заявителя на имя руководителя </w:t>
      </w:r>
      <w:r w:rsidR="003C54E9">
        <w:rPr>
          <w:rFonts w:ascii="Times New Roman" w:hAnsi="Times New Roman" w:cs="Times New Roman"/>
          <w:sz w:val="28"/>
          <w:szCs w:val="28"/>
        </w:rPr>
        <w:t>агентства по труду и занятости населения Сахалинской области</w:t>
      </w:r>
      <w:r>
        <w:rPr>
          <w:rFonts w:ascii="Times New Roman" w:hAnsi="Times New Roman" w:cs="Times New Roman"/>
          <w:sz w:val="28"/>
          <w:szCs w:val="28"/>
        </w:rPr>
        <w:t xml:space="preserve"> оформляется на бланке письма заявителя за подписью руководителя (лица, его замещающего). В обращении не допускается использование сокращений </w:t>
      </w:r>
      <w:r>
        <w:rPr>
          <w:rFonts w:ascii="Times New Roman" w:hAnsi="Times New Roman" w:cs="Times New Roman"/>
          <w:sz w:val="28"/>
          <w:szCs w:val="28"/>
        </w:rPr>
        <w:lastRenderedPageBreak/>
        <w:t>слов и аббревиатур.</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заявителя должно содержать:</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полное наименование заявителя;</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заявителя;</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контактные телефоны;</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отрасль;</w:t>
      </w:r>
    </w:p>
    <w:p w:rsidR="00446599" w:rsidRPr="00B6603F" w:rsidRDefault="00446599" w:rsidP="00B6603F">
      <w:pPr>
        <w:pStyle w:val="ConsPlusNormal"/>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основной вид деятельности работодателя и код по </w:t>
      </w:r>
      <w:hyperlink r:id="rId31" w:history="1">
        <w:r w:rsidRPr="00B6603F">
          <w:rPr>
            <w:rStyle w:val="a6"/>
            <w:rFonts w:ascii="Times New Roman" w:hAnsi="Times New Roman" w:cs="Times New Roman"/>
            <w:color w:val="000000" w:themeColor="text1"/>
            <w:sz w:val="28"/>
            <w:szCs w:val="28"/>
          </w:rPr>
          <w:t>ОКВЭД</w:t>
        </w:r>
      </w:hyperlink>
      <w:r w:rsidRPr="00B6603F">
        <w:rPr>
          <w:rFonts w:ascii="Times New Roman" w:hAnsi="Times New Roman" w:cs="Times New Roman"/>
          <w:color w:val="000000" w:themeColor="text1"/>
          <w:sz w:val="28"/>
          <w:szCs w:val="28"/>
        </w:rPr>
        <w:t>;</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форму собственности;</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общую численность работников на день заключения коллективного договора.</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Коллективный договор, соглашение включают титульный лист с подписями, печатями (при их наличии) и датами подписания всех представителей сторон, заключивших коллективный договор, соглашение.</w:t>
      </w:r>
    </w:p>
    <w:p w:rsidR="00446599" w:rsidRDefault="00446599" w:rsidP="00B660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Все экземпляры коллективного договора, соглашения должны быть пронумерованы и прошиты вместе с приложениями, а их прошивка зафиксирована и скреплена печатью заявителя.</w:t>
      </w:r>
    </w:p>
    <w:p w:rsidR="00446599" w:rsidRDefault="00446599" w:rsidP="00B6603F">
      <w:pPr>
        <w:pStyle w:val="ConsPlusNormal"/>
        <w:spacing w:line="360" w:lineRule="auto"/>
        <w:ind w:firstLine="540"/>
        <w:jc w:val="both"/>
        <w:rPr>
          <w:rFonts w:ascii="Times New Roman" w:hAnsi="Times New Roman" w:cs="Times New Roman"/>
          <w:sz w:val="28"/>
          <w:szCs w:val="28"/>
        </w:rPr>
      </w:pPr>
      <w:bookmarkStart w:id="2" w:name="P198"/>
      <w:bookmarkEnd w:id="2"/>
      <w:r>
        <w:rPr>
          <w:rFonts w:ascii="Times New Roman" w:hAnsi="Times New Roman" w:cs="Times New Roman"/>
          <w:sz w:val="28"/>
          <w:szCs w:val="28"/>
        </w:rPr>
        <w:t xml:space="preserve">Документы, необходимые для предоставления государственной услуги, должны быть четкими для </w:t>
      </w:r>
      <w:r>
        <w:rPr>
          <w:rFonts w:ascii="Times New Roman" w:hAnsi="Times New Roman" w:cs="Times New Roman"/>
          <w:sz w:val="28"/>
          <w:szCs w:val="28"/>
        </w:rPr>
        <w:lastRenderedPageBreak/>
        <w:t>прочтения, оформлены в машинописном виде на русском языке.</w:t>
      </w:r>
    </w:p>
    <w:p w:rsidR="00446599" w:rsidRPr="003C54E9" w:rsidRDefault="00446599" w:rsidP="00B6603F">
      <w:pPr>
        <w:pStyle w:val="ConsPlusNormal"/>
        <w:spacing w:line="360" w:lineRule="auto"/>
        <w:ind w:firstLine="540"/>
        <w:jc w:val="both"/>
        <w:rPr>
          <w:rFonts w:ascii="Times New Roman" w:hAnsi="Times New Roman" w:cs="Times New Roman"/>
          <w:sz w:val="28"/>
          <w:szCs w:val="28"/>
        </w:rPr>
      </w:pPr>
      <w:r w:rsidRPr="003C54E9">
        <w:rPr>
          <w:rFonts w:ascii="Times New Roman" w:hAnsi="Times New Roman" w:cs="Times New Roman"/>
          <w:sz w:val="28"/>
          <w:szCs w:val="28"/>
        </w:rPr>
        <w:t xml:space="preserve">Срок </w:t>
      </w:r>
      <w:r w:rsidR="003C54E9" w:rsidRPr="003C54E9">
        <w:rPr>
          <w:rFonts w:ascii="Times New Roman" w:hAnsi="Times New Roman" w:cs="Times New Roman"/>
          <w:sz w:val="28"/>
          <w:szCs w:val="28"/>
        </w:rPr>
        <w:t>уведомительной регистрации</w:t>
      </w:r>
      <w:r w:rsidRPr="003C54E9">
        <w:rPr>
          <w:rFonts w:ascii="Times New Roman" w:hAnsi="Times New Roman" w:cs="Times New Roman"/>
          <w:sz w:val="28"/>
          <w:szCs w:val="28"/>
        </w:rPr>
        <w:t xml:space="preserve"> составляет 14 рабочих дней.</w:t>
      </w:r>
    </w:p>
    <w:p w:rsidR="003C54E9" w:rsidRPr="003C54E9" w:rsidRDefault="003C54E9" w:rsidP="00B6603F">
      <w:pPr>
        <w:pStyle w:val="ConsPlusNormal"/>
        <w:spacing w:line="360" w:lineRule="auto"/>
        <w:ind w:firstLine="540"/>
        <w:jc w:val="both"/>
        <w:rPr>
          <w:rFonts w:ascii="Times New Roman" w:hAnsi="Times New Roman" w:cs="Times New Roman"/>
          <w:sz w:val="28"/>
          <w:szCs w:val="28"/>
        </w:rPr>
      </w:pPr>
      <w:r w:rsidRPr="003C54E9">
        <w:rPr>
          <w:rFonts w:ascii="Times New Roman" w:hAnsi="Times New Roman" w:cs="Times New Roman"/>
          <w:sz w:val="28"/>
          <w:szCs w:val="28"/>
        </w:rPr>
        <w:t xml:space="preserve">При   регистрации   коллективного  договора  </w:t>
      </w:r>
      <w:r>
        <w:rPr>
          <w:rFonts w:ascii="Times New Roman" w:hAnsi="Times New Roman" w:cs="Times New Roman"/>
          <w:sz w:val="28"/>
          <w:szCs w:val="28"/>
        </w:rPr>
        <w:t xml:space="preserve">агентством по труду и занятости населения Сахалинской области </w:t>
      </w:r>
      <w:r w:rsidRPr="003C54E9">
        <w:rPr>
          <w:rFonts w:ascii="Times New Roman" w:hAnsi="Times New Roman" w:cs="Times New Roman"/>
          <w:sz w:val="28"/>
          <w:szCs w:val="28"/>
        </w:rPr>
        <w:t>выявл</w:t>
      </w:r>
      <w:r>
        <w:rPr>
          <w:rFonts w:ascii="Times New Roman" w:hAnsi="Times New Roman" w:cs="Times New Roman"/>
          <w:sz w:val="28"/>
          <w:szCs w:val="28"/>
        </w:rPr>
        <w:t xml:space="preserve">яются </w:t>
      </w:r>
      <w:r w:rsidRPr="003C54E9">
        <w:rPr>
          <w:rFonts w:ascii="Times New Roman" w:hAnsi="Times New Roman" w:cs="Times New Roman"/>
          <w:sz w:val="28"/>
          <w:szCs w:val="28"/>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r>
        <w:rPr>
          <w:rFonts w:ascii="Times New Roman" w:hAnsi="Times New Roman" w:cs="Times New Roman"/>
          <w:sz w:val="28"/>
          <w:szCs w:val="28"/>
        </w:rPr>
        <w:t>.</w:t>
      </w:r>
    </w:p>
    <w:p w:rsidR="003C54E9" w:rsidRPr="003C54E9" w:rsidRDefault="003C54E9" w:rsidP="00B6603F">
      <w:pPr>
        <w:pStyle w:val="ConsPlusNormal"/>
        <w:spacing w:line="360" w:lineRule="auto"/>
        <w:ind w:firstLine="540"/>
        <w:jc w:val="both"/>
        <w:rPr>
          <w:rFonts w:ascii="Times New Roman" w:hAnsi="Times New Roman" w:cs="Times New Roman"/>
          <w:sz w:val="28"/>
          <w:szCs w:val="28"/>
        </w:rPr>
      </w:pPr>
      <w:r w:rsidRPr="003C54E9">
        <w:rPr>
          <w:rFonts w:ascii="Times New Roman" w:hAnsi="Times New Roman" w:cs="Times New Roman"/>
          <w:sz w:val="28"/>
          <w:szCs w:val="28"/>
        </w:rPr>
        <w:t>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B6603F" w:rsidRDefault="003C54E9" w:rsidP="00B6603F">
      <w:pPr>
        <w:pStyle w:val="ConsPlusNormal"/>
        <w:spacing w:line="360" w:lineRule="auto"/>
        <w:ind w:firstLine="540"/>
        <w:jc w:val="both"/>
        <w:rPr>
          <w:rFonts w:ascii="Times New Roman" w:hAnsi="Times New Roman" w:cs="Times New Roman"/>
          <w:sz w:val="28"/>
          <w:szCs w:val="28"/>
        </w:rPr>
      </w:pPr>
      <w:r w:rsidRPr="003C54E9">
        <w:rPr>
          <w:rFonts w:ascii="Times New Roman" w:hAnsi="Times New Roman" w:cs="Times New Roman"/>
          <w:sz w:val="28"/>
          <w:szCs w:val="28"/>
        </w:rPr>
        <w:t xml:space="preserve">Сообщение  о  выявленных  условиях  коллективного договора, ухудшающих положение  работников,  </w:t>
      </w:r>
      <w:r>
        <w:rPr>
          <w:rFonts w:ascii="Times New Roman" w:hAnsi="Times New Roman" w:cs="Times New Roman"/>
          <w:sz w:val="28"/>
          <w:szCs w:val="28"/>
        </w:rPr>
        <w:t>направляется</w:t>
      </w:r>
      <w:r w:rsidRPr="003C54E9">
        <w:rPr>
          <w:rFonts w:ascii="Times New Roman" w:hAnsi="Times New Roman" w:cs="Times New Roman"/>
          <w:sz w:val="28"/>
          <w:szCs w:val="28"/>
        </w:rPr>
        <w:t xml:space="preserve">  в Государственную инспекцию труда в Саха</w:t>
      </w:r>
      <w:r w:rsidR="00B6603F">
        <w:rPr>
          <w:rFonts w:ascii="Times New Roman" w:hAnsi="Times New Roman" w:cs="Times New Roman"/>
          <w:sz w:val="28"/>
          <w:szCs w:val="28"/>
        </w:rPr>
        <w:t>линской области.</w:t>
      </w:r>
    </w:p>
    <w:p w:rsidR="002D1302" w:rsidRDefault="002D1302" w:rsidP="00B6603F">
      <w:pPr>
        <w:pStyle w:val="ConsPlusNormal"/>
        <w:spacing w:line="360" w:lineRule="auto"/>
        <w:ind w:firstLine="540"/>
        <w:jc w:val="both"/>
        <w:rPr>
          <w:rFonts w:ascii="Times New Roman" w:hAnsi="Times New Roman" w:cs="Times New Roman"/>
          <w:sz w:val="28"/>
          <w:szCs w:val="28"/>
        </w:rPr>
      </w:pPr>
    </w:p>
    <w:p w:rsidR="002D1302" w:rsidRDefault="002D1302" w:rsidP="00B6603F">
      <w:pPr>
        <w:pStyle w:val="ConsPlusNormal"/>
        <w:spacing w:line="360" w:lineRule="auto"/>
        <w:ind w:firstLine="540"/>
        <w:jc w:val="both"/>
        <w:rPr>
          <w:rFonts w:ascii="Times New Roman" w:hAnsi="Times New Roman" w:cs="Times New Roman"/>
          <w:sz w:val="28"/>
          <w:szCs w:val="28"/>
        </w:rPr>
      </w:pPr>
    </w:p>
    <w:p w:rsidR="00E16C6B" w:rsidRPr="00E16C6B" w:rsidRDefault="00E16C6B" w:rsidP="00B660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E16C6B">
        <w:rPr>
          <w:rFonts w:ascii="Times New Roman" w:eastAsia="Times New Roman" w:hAnsi="Times New Roman" w:cs="Times New Roman"/>
          <w:sz w:val="28"/>
          <w:szCs w:val="28"/>
          <w:lang w:eastAsia="ru-RU"/>
        </w:rPr>
        <w:lastRenderedPageBreak/>
        <w:t>Отметим, что вступление коллективного договора, соглашения в силу не зависит от факта их уведомительной регистрации (</w:t>
      </w:r>
      <w:hyperlink r:id="rId32" w:history="1">
        <w:r w:rsidRPr="00E16C6B">
          <w:rPr>
            <w:rFonts w:ascii="Times New Roman" w:eastAsia="Times New Roman" w:hAnsi="Times New Roman" w:cs="Times New Roman"/>
            <w:sz w:val="28"/>
            <w:szCs w:val="28"/>
            <w:lang w:eastAsia="ru-RU"/>
          </w:rPr>
          <w:t>ч. 2 ст. 50</w:t>
        </w:r>
      </w:hyperlink>
      <w:r w:rsidRPr="00E16C6B">
        <w:rPr>
          <w:rFonts w:ascii="Times New Roman" w:eastAsia="Times New Roman" w:hAnsi="Times New Roman" w:cs="Times New Roman"/>
          <w:sz w:val="28"/>
          <w:szCs w:val="28"/>
          <w:lang w:eastAsia="ru-RU"/>
        </w:rPr>
        <w:t xml:space="preserve"> ТК РФ). Напомним, что в силу </w:t>
      </w:r>
      <w:hyperlink r:id="rId33" w:history="1">
        <w:r w:rsidRPr="00E16C6B">
          <w:rPr>
            <w:rFonts w:ascii="Times New Roman" w:eastAsia="Times New Roman" w:hAnsi="Times New Roman" w:cs="Times New Roman"/>
            <w:sz w:val="28"/>
            <w:szCs w:val="28"/>
            <w:lang w:eastAsia="ru-RU"/>
          </w:rPr>
          <w:t>ч</w:t>
        </w:r>
        <w:r w:rsidR="00B6603F">
          <w:rPr>
            <w:rFonts w:ascii="Times New Roman" w:eastAsia="Times New Roman" w:hAnsi="Times New Roman" w:cs="Times New Roman"/>
            <w:sz w:val="28"/>
            <w:szCs w:val="28"/>
            <w:lang w:eastAsia="ru-RU"/>
          </w:rPr>
          <w:t>асти</w:t>
        </w:r>
        <w:r w:rsidRPr="00E16C6B">
          <w:rPr>
            <w:rFonts w:ascii="Times New Roman" w:eastAsia="Times New Roman" w:hAnsi="Times New Roman" w:cs="Times New Roman"/>
            <w:sz w:val="28"/>
            <w:szCs w:val="28"/>
            <w:lang w:eastAsia="ru-RU"/>
          </w:rPr>
          <w:t xml:space="preserve"> 1 ст</w:t>
        </w:r>
        <w:r w:rsidR="00B6603F">
          <w:rPr>
            <w:rFonts w:ascii="Times New Roman" w:eastAsia="Times New Roman" w:hAnsi="Times New Roman" w:cs="Times New Roman"/>
            <w:sz w:val="28"/>
            <w:szCs w:val="28"/>
            <w:lang w:eastAsia="ru-RU"/>
          </w:rPr>
          <w:t>атьи</w:t>
        </w:r>
        <w:r w:rsidRPr="00E16C6B">
          <w:rPr>
            <w:rFonts w:ascii="Times New Roman" w:eastAsia="Times New Roman" w:hAnsi="Times New Roman" w:cs="Times New Roman"/>
            <w:sz w:val="28"/>
            <w:szCs w:val="28"/>
            <w:lang w:eastAsia="ru-RU"/>
          </w:rPr>
          <w:t xml:space="preserve"> 43</w:t>
        </w:r>
      </w:hyperlink>
      <w:r w:rsidRPr="00E16C6B">
        <w:rPr>
          <w:rFonts w:ascii="Times New Roman" w:eastAsia="Times New Roman" w:hAnsi="Times New Roman" w:cs="Times New Roman"/>
          <w:sz w:val="28"/>
          <w:szCs w:val="28"/>
          <w:lang w:eastAsia="ru-RU"/>
        </w:rPr>
        <w:t xml:space="preserve"> ТК РФ договор начинает действовать со дня его подписания, если только условиями договора не предусмотрена иная дата.</w:t>
      </w:r>
    </w:p>
    <w:p w:rsidR="002D1302" w:rsidRDefault="002D1302" w:rsidP="002D1302">
      <w:pPr>
        <w:pStyle w:val="ConsPlusNormal"/>
        <w:spacing w:line="360" w:lineRule="auto"/>
        <w:ind w:firstLine="540"/>
        <w:jc w:val="both"/>
        <w:rPr>
          <w:rFonts w:ascii="Times New Roman" w:hAnsi="Times New Roman" w:cs="Times New Roman"/>
          <w:sz w:val="28"/>
          <w:szCs w:val="28"/>
        </w:rPr>
      </w:pPr>
    </w:p>
    <w:p w:rsidR="002D1302" w:rsidRDefault="002D1302" w:rsidP="002D1302">
      <w:pPr>
        <w:pStyle w:val="ConsPlusNormal"/>
        <w:spacing w:line="360" w:lineRule="auto"/>
        <w:ind w:firstLine="540"/>
        <w:jc w:val="both"/>
        <w:rPr>
          <w:rFonts w:ascii="Times New Roman" w:hAnsi="Times New Roman" w:cs="Times New Roman"/>
          <w:sz w:val="28"/>
          <w:szCs w:val="28"/>
        </w:rPr>
      </w:pPr>
    </w:p>
    <w:p w:rsidR="002D1302" w:rsidRPr="00B6603F" w:rsidRDefault="002D1302" w:rsidP="002D1302">
      <w:pPr>
        <w:pStyle w:val="ConsPlusNormal"/>
        <w:spacing w:line="360" w:lineRule="auto"/>
        <w:ind w:firstLine="540"/>
        <w:jc w:val="both"/>
        <w:rPr>
          <w:rFonts w:ascii="Times New Roman" w:hAnsi="Times New Roman" w:cs="Times New Roman"/>
          <w:sz w:val="28"/>
          <w:szCs w:val="28"/>
        </w:rPr>
      </w:pPr>
      <w:r w:rsidRPr="00B6603F">
        <w:rPr>
          <w:rFonts w:ascii="Times New Roman" w:hAnsi="Times New Roman" w:cs="Times New Roman"/>
          <w:sz w:val="28"/>
          <w:szCs w:val="28"/>
        </w:rPr>
        <w:t>Консультации по проведению коллективных переговоров, и заключению коллективного договора, а также направление его на уведомительную регистрацию можно получить по телефонам</w:t>
      </w:r>
      <w:r>
        <w:rPr>
          <w:rFonts w:ascii="Times New Roman" w:hAnsi="Times New Roman" w:cs="Times New Roman"/>
          <w:sz w:val="28"/>
          <w:szCs w:val="28"/>
        </w:rPr>
        <w:t>:</w:t>
      </w:r>
      <w:r w:rsidRPr="00B6603F">
        <w:rPr>
          <w:rFonts w:ascii="Times New Roman" w:hAnsi="Times New Roman" w:cs="Times New Roman"/>
          <w:sz w:val="28"/>
          <w:szCs w:val="28"/>
        </w:rPr>
        <w:t xml:space="preserve"> </w:t>
      </w:r>
      <w:r>
        <w:rPr>
          <w:rFonts w:ascii="Times New Roman" w:hAnsi="Times New Roman" w:cs="Times New Roman"/>
          <w:sz w:val="28"/>
          <w:szCs w:val="28"/>
        </w:rPr>
        <w:t>50-53-45, 72-74-32</w:t>
      </w:r>
      <w:r w:rsidRPr="00B6603F">
        <w:rPr>
          <w:rFonts w:ascii="Times New Roman" w:hAnsi="Times New Roman" w:cs="Times New Roman"/>
          <w:sz w:val="28"/>
          <w:szCs w:val="28"/>
        </w:rPr>
        <w:t>.</w:t>
      </w:r>
    </w:p>
    <w:p w:rsidR="00922EF6" w:rsidRDefault="00922EF6" w:rsidP="00B6603F">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p>
    <w:p w:rsidR="002D1302" w:rsidRDefault="002D1302" w:rsidP="00B6603F">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p>
    <w:p w:rsidR="002D1302" w:rsidRDefault="002D1302" w:rsidP="00B6603F">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p>
    <w:p w:rsidR="002D1302" w:rsidRDefault="002D1302" w:rsidP="00B6603F">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p>
    <w:p w:rsidR="002D1302" w:rsidRDefault="002D1302" w:rsidP="00B6603F">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p>
    <w:p w:rsidR="002D1302" w:rsidRDefault="002D1302" w:rsidP="00B6603F">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p>
    <w:p w:rsidR="002D1302" w:rsidRDefault="002D1302" w:rsidP="00B6603F">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p>
    <w:p w:rsidR="002D1302" w:rsidRDefault="002D1302" w:rsidP="00B6603F">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p>
    <w:p w:rsidR="002D1302" w:rsidRDefault="002D1302" w:rsidP="00B6603F">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p>
    <w:p w:rsidR="00E16C6B" w:rsidRDefault="00E16C6B" w:rsidP="00B6603F">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r w:rsidRPr="00E16C6B">
        <w:rPr>
          <w:rFonts w:ascii="Times New Roman" w:eastAsia="Times New Roman" w:hAnsi="Times New Roman" w:cs="Times New Roman"/>
          <w:sz w:val="28"/>
          <w:szCs w:val="28"/>
          <w:lang w:eastAsia="ru-RU"/>
        </w:rPr>
        <w:lastRenderedPageBreak/>
        <w:t>Ответственность сторон</w:t>
      </w:r>
    </w:p>
    <w:p w:rsidR="00E16C6B" w:rsidRPr="00E16C6B" w:rsidRDefault="00E16C6B" w:rsidP="00B6603F">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 xml:space="preserve">Согласно </w:t>
      </w:r>
      <w:hyperlink r:id="rId34" w:history="1">
        <w:r w:rsidRPr="00E16C6B">
          <w:rPr>
            <w:rFonts w:ascii="Times New Roman" w:eastAsiaTheme="minorHAnsi" w:hAnsi="Times New Roman" w:cs="Times New Roman"/>
            <w:color w:val="000000" w:themeColor="text1"/>
            <w:sz w:val="28"/>
            <w:szCs w:val="28"/>
          </w:rPr>
          <w:t>ст</w:t>
        </w:r>
        <w:r w:rsidR="00922EF6">
          <w:rPr>
            <w:rFonts w:ascii="Times New Roman" w:eastAsiaTheme="minorHAnsi" w:hAnsi="Times New Roman" w:cs="Times New Roman"/>
            <w:color w:val="000000" w:themeColor="text1"/>
            <w:sz w:val="28"/>
            <w:szCs w:val="28"/>
          </w:rPr>
          <w:t>атье</w:t>
        </w:r>
        <w:r w:rsidRPr="00E16C6B">
          <w:rPr>
            <w:rFonts w:ascii="Times New Roman" w:eastAsiaTheme="minorHAnsi" w:hAnsi="Times New Roman" w:cs="Times New Roman"/>
            <w:color w:val="000000" w:themeColor="text1"/>
            <w:sz w:val="28"/>
            <w:szCs w:val="28"/>
          </w:rPr>
          <w:t xml:space="preserve"> 51</w:t>
        </w:r>
      </w:hyperlink>
      <w:r w:rsidRPr="00E16C6B">
        <w:rPr>
          <w:rFonts w:ascii="Times New Roman" w:eastAsiaTheme="minorHAnsi" w:hAnsi="Times New Roman" w:cs="Times New Roman"/>
          <w:color w:val="000000" w:themeColor="text1"/>
          <w:sz w:val="28"/>
          <w:szCs w:val="28"/>
        </w:rPr>
        <w:t xml:space="preserve"> ТК РФ </w:t>
      </w:r>
      <w:proofErr w:type="gramStart"/>
      <w:r w:rsidRPr="00E16C6B">
        <w:rPr>
          <w:rFonts w:ascii="Times New Roman" w:eastAsiaTheme="minorHAnsi" w:hAnsi="Times New Roman" w:cs="Times New Roman"/>
          <w:color w:val="000000" w:themeColor="text1"/>
          <w:sz w:val="28"/>
          <w:szCs w:val="28"/>
        </w:rPr>
        <w:t>контроль за</w:t>
      </w:r>
      <w:proofErr w:type="gramEnd"/>
      <w:r w:rsidRPr="00E16C6B">
        <w:rPr>
          <w:rFonts w:ascii="Times New Roman" w:eastAsiaTheme="minorHAnsi" w:hAnsi="Times New Roman" w:cs="Times New Roman"/>
          <w:color w:val="000000" w:themeColor="text1"/>
          <w:sz w:val="28"/>
          <w:szCs w:val="28"/>
        </w:rPr>
        <w:t xml:space="preserve"> выполнением коллективного договора осуществляется сторонами социального партнерства, их представителями, соответствующими органами по труду.</w:t>
      </w:r>
    </w:p>
    <w:p w:rsidR="00E16C6B" w:rsidRPr="00E16C6B" w:rsidRDefault="00E16C6B" w:rsidP="00B6603F">
      <w:pPr>
        <w:autoSpaceDE w:val="0"/>
        <w:autoSpaceDN w:val="0"/>
        <w:adjustRightInd w:val="0"/>
        <w:spacing w:after="0" w:line="360" w:lineRule="auto"/>
        <w:ind w:firstLine="540"/>
        <w:jc w:val="both"/>
        <w:rPr>
          <w:rFonts w:ascii="Times New Roman" w:eastAsiaTheme="minorHAnsi" w:hAnsi="Times New Roman" w:cs="Times New Roman"/>
          <w:color w:val="000000" w:themeColor="text1"/>
          <w:sz w:val="28"/>
          <w:szCs w:val="28"/>
        </w:rPr>
      </w:pPr>
      <w:r w:rsidRPr="00E16C6B">
        <w:rPr>
          <w:rFonts w:ascii="Times New Roman" w:eastAsiaTheme="minorHAnsi" w:hAnsi="Times New Roman" w:cs="Times New Roman"/>
          <w:color w:val="000000" w:themeColor="text1"/>
          <w:sz w:val="28"/>
          <w:szCs w:val="28"/>
        </w:rPr>
        <w:t>При проведении мероприятий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BE3342" w:rsidRDefault="003C54E9" w:rsidP="002D1302">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eastAsiaTheme="minorHAnsi" w:hAnsi="Times New Roman" w:cs="Times New Roman"/>
          <w:color w:val="000000" w:themeColor="text1"/>
          <w:sz w:val="28"/>
          <w:szCs w:val="28"/>
        </w:rPr>
        <w:t>З</w:t>
      </w:r>
      <w:r w:rsidR="00E16C6B" w:rsidRPr="00E16C6B">
        <w:rPr>
          <w:rFonts w:ascii="Times New Roman" w:eastAsiaTheme="minorHAnsi" w:hAnsi="Times New Roman" w:cs="Times New Roman"/>
          <w:color w:val="000000" w:themeColor="text1"/>
          <w:sz w:val="28"/>
          <w:szCs w:val="28"/>
        </w:rPr>
        <w:t xml:space="preserve">а нарушения при проведении коллективных переговоров и заключении коллективного договора </w:t>
      </w:r>
      <w:hyperlink r:id="rId35" w:history="1">
        <w:r>
          <w:rPr>
            <w:rFonts w:ascii="Times New Roman" w:eastAsiaTheme="minorHAnsi" w:hAnsi="Times New Roman" w:cs="Times New Roman"/>
            <w:color w:val="000000" w:themeColor="text1"/>
            <w:sz w:val="28"/>
            <w:szCs w:val="28"/>
          </w:rPr>
          <w:t>Кодексом</w:t>
        </w:r>
      </w:hyperlink>
      <w:r>
        <w:rPr>
          <w:rFonts w:ascii="Times New Roman" w:eastAsiaTheme="minorHAnsi" w:hAnsi="Times New Roman" w:cs="Times New Roman"/>
          <w:color w:val="000000" w:themeColor="text1"/>
          <w:sz w:val="28"/>
          <w:szCs w:val="28"/>
        </w:rPr>
        <w:t xml:space="preserve"> об административных правонарушениях</w:t>
      </w:r>
      <w:r w:rsidR="00E16C6B" w:rsidRPr="00E16C6B">
        <w:rPr>
          <w:rFonts w:ascii="Times New Roman" w:eastAsiaTheme="minorHAnsi" w:hAnsi="Times New Roman" w:cs="Times New Roman"/>
          <w:color w:val="000000" w:themeColor="text1"/>
          <w:sz w:val="28"/>
          <w:szCs w:val="28"/>
        </w:rPr>
        <w:t xml:space="preserve"> РФ предусмотрена административная ответственность</w:t>
      </w:r>
      <w:r>
        <w:rPr>
          <w:rFonts w:ascii="Times New Roman" w:eastAsiaTheme="minorHAnsi" w:hAnsi="Times New Roman" w:cs="Times New Roman"/>
          <w:color w:val="000000" w:themeColor="text1"/>
          <w:sz w:val="28"/>
          <w:szCs w:val="28"/>
        </w:rPr>
        <w:t>.</w:t>
      </w:r>
    </w:p>
    <w:p w:rsidR="00922EF6" w:rsidRDefault="00922EF6" w:rsidP="007F04EC">
      <w:pPr>
        <w:autoSpaceDE w:val="0"/>
        <w:autoSpaceDN w:val="0"/>
        <w:adjustRightInd w:val="0"/>
        <w:spacing w:after="0" w:line="360" w:lineRule="auto"/>
        <w:ind w:left="57" w:right="57" w:firstLine="540"/>
        <w:jc w:val="both"/>
        <w:rPr>
          <w:rFonts w:ascii="Times New Roman" w:hAnsi="Times New Roman" w:cs="Times New Roman"/>
          <w:color w:val="000000" w:themeColor="text1"/>
          <w:sz w:val="28"/>
          <w:szCs w:val="28"/>
        </w:rPr>
      </w:pPr>
    </w:p>
    <w:p w:rsidR="006F7FE9" w:rsidRDefault="006F7FE9" w:rsidP="007F04EC">
      <w:pPr>
        <w:autoSpaceDE w:val="0"/>
        <w:autoSpaceDN w:val="0"/>
        <w:adjustRightInd w:val="0"/>
        <w:spacing w:after="0" w:line="360" w:lineRule="auto"/>
        <w:ind w:left="57" w:right="57" w:firstLine="540"/>
        <w:jc w:val="both"/>
        <w:rPr>
          <w:rFonts w:ascii="Times New Roman" w:hAnsi="Times New Roman" w:cs="Times New Roman"/>
          <w:color w:val="000000" w:themeColor="text1"/>
          <w:sz w:val="28"/>
          <w:szCs w:val="28"/>
        </w:rPr>
      </w:pPr>
    </w:p>
    <w:p w:rsidR="006F7FE9" w:rsidRDefault="006F7FE9" w:rsidP="007F04EC">
      <w:pPr>
        <w:autoSpaceDE w:val="0"/>
        <w:autoSpaceDN w:val="0"/>
        <w:adjustRightInd w:val="0"/>
        <w:spacing w:after="0" w:line="360" w:lineRule="auto"/>
        <w:ind w:left="57" w:right="57" w:firstLine="540"/>
        <w:jc w:val="both"/>
        <w:rPr>
          <w:rFonts w:ascii="Times New Roman" w:hAnsi="Times New Roman" w:cs="Times New Roman"/>
          <w:color w:val="000000" w:themeColor="text1"/>
          <w:sz w:val="28"/>
          <w:szCs w:val="28"/>
        </w:rPr>
      </w:pPr>
    </w:p>
    <w:p w:rsidR="00922EF6" w:rsidRDefault="00922EF6" w:rsidP="007F04EC">
      <w:pPr>
        <w:autoSpaceDE w:val="0"/>
        <w:autoSpaceDN w:val="0"/>
        <w:adjustRightInd w:val="0"/>
        <w:spacing w:after="0" w:line="360" w:lineRule="auto"/>
        <w:ind w:left="57" w:right="57" w:firstLine="540"/>
        <w:jc w:val="both"/>
        <w:rPr>
          <w:rFonts w:ascii="Times New Roman" w:hAnsi="Times New Roman" w:cs="Times New Roman"/>
          <w:color w:val="000000" w:themeColor="text1"/>
          <w:sz w:val="28"/>
          <w:szCs w:val="28"/>
        </w:rPr>
      </w:pPr>
    </w:p>
    <w:sectPr w:rsidR="00922EF6" w:rsidSect="005C775B">
      <w:pgSz w:w="16838" w:h="11905" w:orient="landscape"/>
      <w:pgMar w:top="1134" w:right="1134" w:bottom="567" w:left="1134"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0DDC"/>
    <w:multiLevelType w:val="hybridMultilevel"/>
    <w:tmpl w:val="31FE6D76"/>
    <w:lvl w:ilvl="0" w:tplc="A58684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A24989"/>
    <w:multiLevelType w:val="multilevel"/>
    <w:tmpl w:val="11100EE8"/>
    <w:lvl w:ilvl="0">
      <w:start w:val="1"/>
      <w:numFmt w:val="decimal"/>
      <w:lvlText w:val="%1."/>
      <w:lvlJc w:val="left"/>
      <w:pPr>
        <w:ind w:left="432" w:hanging="432"/>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E4"/>
    <w:rsid w:val="001300FE"/>
    <w:rsid w:val="002D1302"/>
    <w:rsid w:val="00370C4C"/>
    <w:rsid w:val="003C54E9"/>
    <w:rsid w:val="003F0D86"/>
    <w:rsid w:val="00444BF4"/>
    <w:rsid w:val="00446599"/>
    <w:rsid w:val="004F3F2B"/>
    <w:rsid w:val="0055429E"/>
    <w:rsid w:val="005673D6"/>
    <w:rsid w:val="005C775B"/>
    <w:rsid w:val="006F7FE9"/>
    <w:rsid w:val="007F04EC"/>
    <w:rsid w:val="00922EF6"/>
    <w:rsid w:val="0098445C"/>
    <w:rsid w:val="00B6603F"/>
    <w:rsid w:val="00B913E4"/>
    <w:rsid w:val="00BE3342"/>
    <w:rsid w:val="00C12FDD"/>
    <w:rsid w:val="00D22610"/>
    <w:rsid w:val="00D40436"/>
    <w:rsid w:val="00E16C6B"/>
    <w:rsid w:val="00F36198"/>
    <w:rsid w:val="00FD0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D6"/>
    <w:rPr>
      <w:rFonts w:ascii="Calibri" w:eastAsia="Calibri" w:hAnsi="Calibri" w:cs="Calibri"/>
    </w:rPr>
  </w:style>
  <w:style w:type="paragraph" w:styleId="1">
    <w:name w:val="heading 1"/>
    <w:basedOn w:val="a"/>
    <w:link w:val="10"/>
    <w:uiPriority w:val="9"/>
    <w:qFormat/>
    <w:rsid w:val="00446599"/>
    <w:pPr>
      <w:spacing w:after="100" w:afterAutospacing="1" w:line="240" w:lineRule="auto"/>
      <w:outlineLvl w:val="0"/>
    </w:pPr>
    <w:rPr>
      <w:rFonts w:ascii="Times New Roman" w:eastAsia="Times New Roman" w:hAnsi="Times New Roman" w:cs="Times New Roman"/>
      <w:b/>
      <w:bCs/>
      <w:color w:val="0079C1"/>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913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3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3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54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29E"/>
    <w:rPr>
      <w:rFonts w:ascii="Tahoma" w:hAnsi="Tahoma" w:cs="Tahoma"/>
      <w:sz w:val="16"/>
      <w:szCs w:val="16"/>
    </w:rPr>
  </w:style>
  <w:style w:type="paragraph" w:styleId="a5">
    <w:name w:val="List Paragraph"/>
    <w:basedOn w:val="a"/>
    <w:uiPriority w:val="34"/>
    <w:qFormat/>
    <w:rsid w:val="005673D6"/>
    <w:pPr>
      <w:ind w:left="720"/>
    </w:pPr>
  </w:style>
  <w:style w:type="character" w:customStyle="1" w:styleId="apple-converted-space">
    <w:name w:val="apple-converted-space"/>
    <w:uiPriority w:val="99"/>
    <w:rsid w:val="005673D6"/>
  </w:style>
  <w:style w:type="character" w:customStyle="1" w:styleId="10">
    <w:name w:val="Заголовок 1 Знак"/>
    <w:basedOn w:val="a0"/>
    <w:link w:val="1"/>
    <w:uiPriority w:val="9"/>
    <w:rsid w:val="00446599"/>
    <w:rPr>
      <w:rFonts w:ascii="Times New Roman" w:eastAsia="Times New Roman" w:hAnsi="Times New Roman" w:cs="Times New Roman"/>
      <w:b/>
      <w:bCs/>
      <w:color w:val="0079C1"/>
      <w:kern w:val="36"/>
      <w:sz w:val="40"/>
      <w:szCs w:val="40"/>
      <w:lang w:eastAsia="ru-RU"/>
    </w:rPr>
  </w:style>
  <w:style w:type="character" w:styleId="a6">
    <w:name w:val="Hyperlink"/>
    <w:basedOn w:val="a0"/>
    <w:uiPriority w:val="99"/>
    <w:semiHidden/>
    <w:unhideWhenUsed/>
    <w:rsid w:val="00446599"/>
    <w:rPr>
      <w:color w:val="0000FF" w:themeColor="hyperlink"/>
      <w:u w:val="single"/>
    </w:rPr>
  </w:style>
  <w:style w:type="paragraph" w:styleId="a7">
    <w:name w:val="Normal (Web)"/>
    <w:basedOn w:val="a"/>
    <w:uiPriority w:val="99"/>
    <w:semiHidden/>
    <w:unhideWhenUsed/>
    <w:rsid w:val="00446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46599"/>
    <w:pPr>
      <w:spacing w:after="0" w:line="240" w:lineRule="auto"/>
    </w:pPr>
    <w:rPr>
      <w:rFonts w:ascii="Times New Roman" w:eastAsia="Times New Roman" w:hAnsi="Times New Roman" w:cs="Times New Roman"/>
      <w:sz w:val="20"/>
      <w:szCs w:val="20"/>
      <w:lang w:eastAsia="ru-RU"/>
    </w:rPr>
  </w:style>
  <w:style w:type="character" w:styleId="a9">
    <w:name w:val="Strong"/>
    <w:basedOn w:val="a0"/>
    <w:uiPriority w:val="22"/>
    <w:qFormat/>
    <w:rsid w:val="00446599"/>
    <w:rPr>
      <w:b/>
      <w:bCs/>
    </w:rPr>
  </w:style>
  <w:style w:type="table" w:styleId="aa">
    <w:name w:val="Table Grid"/>
    <w:basedOn w:val="a1"/>
    <w:uiPriority w:val="59"/>
    <w:rsid w:val="005C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99"/>
    <w:qFormat/>
    <w:rsid w:val="00D40436"/>
    <w:pPr>
      <w:spacing w:after="240" w:line="240" w:lineRule="auto"/>
      <w:jc w:val="center"/>
    </w:pPr>
    <w:rPr>
      <w:rFonts w:ascii="Times New Roman" w:eastAsia="Times New Roman" w:hAnsi="Times New Roman" w:cs="Times New Roman"/>
      <w:sz w:val="36"/>
      <w:szCs w:val="36"/>
      <w:lang w:eastAsia="ru-RU"/>
    </w:rPr>
  </w:style>
  <w:style w:type="paragraph" w:styleId="ac">
    <w:name w:val="Body Text"/>
    <w:basedOn w:val="a"/>
    <w:link w:val="ad"/>
    <w:uiPriority w:val="99"/>
    <w:rsid w:val="00D40436"/>
    <w:pPr>
      <w:framePr w:w="5100" w:h="1820" w:hSpace="10080" w:vSpace="40" w:wrap="notBeside" w:vAnchor="text" w:hAnchor="margin" w:x="1" w:y="901" w:anchorLock="1"/>
      <w:widowControl w:val="0"/>
      <w:autoSpaceDE w:val="0"/>
      <w:autoSpaceDN w:val="0"/>
      <w:adjustRightInd w:val="0"/>
      <w:spacing w:before="180" w:after="0" w:line="240" w:lineRule="auto"/>
      <w:jc w:val="center"/>
    </w:pPr>
    <w:rPr>
      <w:rFonts w:ascii="Times New Roman" w:eastAsia="Times New Roman" w:hAnsi="Times New Roman" w:cs="Times New Roman"/>
      <w:b/>
      <w:bCs/>
      <w:sz w:val="20"/>
      <w:szCs w:val="20"/>
      <w:lang w:eastAsia="ru-RU"/>
    </w:rPr>
  </w:style>
  <w:style w:type="character" w:customStyle="1" w:styleId="ad">
    <w:name w:val="Основной текст Знак"/>
    <w:basedOn w:val="a0"/>
    <w:link w:val="ac"/>
    <w:uiPriority w:val="99"/>
    <w:rsid w:val="00D4043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D6"/>
    <w:rPr>
      <w:rFonts w:ascii="Calibri" w:eastAsia="Calibri" w:hAnsi="Calibri" w:cs="Calibri"/>
    </w:rPr>
  </w:style>
  <w:style w:type="paragraph" w:styleId="1">
    <w:name w:val="heading 1"/>
    <w:basedOn w:val="a"/>
    <w:link w:val="10"/>
    <w:uiPriority w:val="9"/>
    <w:qFormat/>
    <w:rsid w:val="00446599"/>
    <w:pPr>
      <w:spacing w:after="100" w:afterAutospacing="1" w:line="240" w:lineRule="auto"/>
      <w:outlineLvl w:val="0"/>
    </w:pPr>
    <w:rPr>
      <w:rFonts w:ascii="Times New Roman" w:eastAsia="Times New Roman" w:hAnsi="Times New Roman" w:cs="Times New Roman"/>
      <w:b/>
      <w:bCs/>
      <w:color w:val="0079C1"/>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913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3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3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54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29E"/>
    <w:rPr>
      <w:rFonts w:ascii="Tahoma" w:hAnsi="Tahoma" w:cs="Tahoma"/>
      <w:sz w:val="16"/>
      <w:szCs w:val="16"/>
    </w:rPr>
  </w:style>
  <w:style w:type="paragraph" w:styleId="a5">
    <w:name w:val="List Paragraph"/>
    <w:basedOn w:val="a"/>
    <w:uiPriority w:val="34"/>
    <w:qFormat/>
    <w:rsid w:val="005673D6"/>
    <w:pPr>
      <w:ind w:left="720"/>
    </w:pPr>
  </w:style>
  <w:style w:type="character" w:customStyle="1" w:styleId="apple-converted-space">
    <w:name w:val="apple-converted-space"/>
    <w:uiPriority w:val="99"/>
    <w:rsid w:val="005673D6"/>
  </w:style>
  <w:style w:type="character" w:customStyle="1" w:styleId="10">
    <w:name w:val="Заголовок 1 Знак"/>
    <w:basedOn w:val="a0"/>
    <w:link w:val="1"/>
    <w:uiPriority w:val="9"/>
    <w:rsid w:val="00446599"/>
    <w:rPr>
      <w:rFonts w:ascii="Times New Roman" w:eastAsia="Times New Roman" w:hAnsi="Times New Roman" w:cs="Times New Roman"/>
      <w:b/>
      <w:bCs/>
      <w:color w:val="0079C1"/>
      <w:kern w:val="36"/>
      <w:sz w:val="40"/>
      <w:szCs w:val="40"/>
      <w:lang w:eastAsia="ru-RU"/>
    </w:rPr>
  </w:style>
  <w:style w:type="character" w:styleId="a6">
    <w:name w:val="Hyperlink"/>
    <w:basedOn w:val="a0"/>
    <w:uiPriority w:val="99"/>
    <w:semiHidden/>
    <w:unhideWhenUsed/>
    <w:rsid w:val="00446599"/>
    <w:rPr>
      <w:color w:val="0000FF" w:themeColor="hyperlink"/>
      <w:u w:val="single"/>
    </w:rPr>
  </w:style>
  <w:style w:type="paragraph" w:styleId="a7">
    <w:name w:val="Normal (Web)"/>
    <w:basedOn w:val="a"/>
    <w:uiPriority w:val="99"/>
    <w:semiHidden/>
    <w:unhideWhenUsed/>
    <w:rsid w:val="00446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46599"/>
    <w:pPr>
      <w:spacing w:after="0" w:line="240" w:lineRule="auto"/>
    </w:pPr>
    <w:rPr>
      <w:rFonts w:ascii="Times New Roman" w:eastAsia="Times New Roman" w:hAnsi="Times New Roman" w:cs="Times New Roman"/>
      <w:sz w:val="20"/>
      <w:szCs w:val="20"/>
      <w:lang w:eastAsia="ru-RU"/>
    </w:rPr>
  </w:style>
  <w:style w:type="character" w:styleId="a9">
    <w:name w:val="Strong"/>
    <w:basedOn w:val="a0"/>
    <w:uiPriority w:val="22"/>
    <w:qFormat/>
    <w:rsid w:val="00446599"/>
    <w:rPr>
      <w:b/>
      <w:bCs/>
    </w:rPr>
  </w:style>
  <w:style w:type="table" w:styleId="aa">
    <w:name w:val="Table Grid"/>
    <w:basedOn w:val="a1"/>
    <w:uiPriority w:val="59"/>
    <w:rsid w:val="005C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99"/>
    <w:qFormat/>
    <w:rsid w:val="00D40436"/>
    <w:pPr>
      <w:spacing w:after="240" w:line="240" w:lineRule="auto"/>
      <w:jc w:val="center"/>
    </w:pPr>
    <w:rPr>
      <w:rFonts w:ascii="Times New Roman" w:eastAsia="Times New Roman" w:hAnsi="Times New Roman" w:cs="Times New Roman"/>
      <w:sz w:val="36"/>
      <w:szCs w:val="36"/>
      <w:lang w:eastAsia="ru-RU"/>
    </w:rPr>
  </w:style>
  <w:style w:type="paragraph" w:styleId="ac">
    <w:name w:val="Body Text"/>
    <w:basedOn w:val="a"/>
    <w:link w:val="ad"/>
    <w:uiPriority w:val="99"/>
    <w:rsid w:val="00D40436"/>
    <w:pPr>
      <w:framePr w:w="5100" w:h="1820" w:hSpace="10080" w:vSpace="40" w:wrap="notBeside" w:vAnchor="text" w:hAnchor="margin" w:x="1" w:y="901" w:anchorLock="1"/>
      <w:widowControl w:val="0"/>
      <w:autoSpaceDE w:val="0"/>
      <w:autoSpaceDN w:val="0"/>
      <w:adjustRightInd w:val="0"/>
      <w:spacing w:before="180" w:after="0" w:line="240" w:lineRule="auto"/>
      <w:jc w:val="center"/>
    </w:pPr>
    <w:rPr>
      <w:rFonts w:ascii="Times New Roman" w:eastAsia="Times New Roman" w:hAnsi="Times New Roman" w:cs="Times New Roman"/>
      <w:b/>
      <w:bCs/>
      <w:sz w:val="20"/>
      <w:szCs w:val="20"/>
      <w:lang w:eastAsia="ru-RU"/>
    </w:rPr>
  </w:style>
  <w:style w:type="character" w:customStyle="1" w:styleId="ad">
    <w:name w:val="Основной текст Знак"/>
    <w:basedOn w:val="a0"/>
    <w:link w:val="ac"/>
    <w:uiPriority w:val="99"/>
    <w:rsid w:val="00D4043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27837DC2FF3EE1606185ADD3A1BAAAA821CB1F2E73ED9D35ECB00E17270F42553938E4DEC3E5X" TargetMode="External"/><Relationship Id="rId13" Type="http://schemas.openxmlformats.org/officeDocument/2006/relationships/hyperlink" Target="consultantplus://offline/ref=512479A528E9DB2DF2D010DA4416E371F4F418425C6658C17B447906J6U2X" TargetMode="External"/><Relationship Id="rId18" Type="http://schemas.openxmlformats.org/officeDocument/2006/relationships/hyperlink" Target="consultantplus://offline/ref=AD27837DC2FF3EE1606185ADD3A1BAAAA821CB1F2E73ED9D35ECB00E17270F42553938E4DBC3E3X" TargetMode="External"/><Relationship Id="rId26" Type="http://schemas.openxmlformats.org/officeDocument/2006/relationships/hyperlink" Target="consultantplus://offline/ref=AD27837DC2FF3EE1606185ADD3A1BAAAA821CB1F2E73ED9D35ECB00E17270F42553938E4DDC3E5X" TargetMode="External"/><Relationship Id="rId3" Type="http://schemas.openxmlformats.org/officeDocument/2006/relationships/styles" Target="styles.xml"/><Relationship Id="rId21" Type="http://schemas.openxmlformats.org/officeDocument/2006/relationships/hyperlink" Target="consultantplus://offline/ref=AD27837DC2FF3EE1606185ADD3A1BAAAA821CB1F2E73ED9D35ECB00E17270F42553938E4DDC3E6X" TargetMode="External"/><Relationship Id="rId34" Type="http://schemas.openxmlformats.org/officeDocument/2006/relationships/hyperlink" Target="consultantplus://offline/ref=AD27837DC2FF3EE1606185ADD3A1BAAAA821CB1F2E73ED9D35ECB00E17270F42553938E7D830227ACCE6X" TargetMode="External"/><Relationship Id="rId7" Type="http://schemas.openxmlformats.org/officeDocument/2006/relationships/image" Target="media/image1.png"/><Relationship Id="rId12" Type="http://schemas.openxmlformats.org/officeDocument/2006/relationships/hyperlink" Target="consultantplus://offline/ref=AD27837DC2FF3EE1606185ADD3A1BAAAA821CB1F2E73ED9D35ECB00E17270F42553938E4DEC3E7X" TargetMode="External"/><Relationship Id="rId17" Type="http://schemas.openxmlformats.org/officeDocument/2006/relationships/hyperlink" Target="consultantplus://offline/ref=512479A528E9DB2DF2D010DA4416E371F4F418425C6658C17B447906623AD83B28C10ED14E21E8J3UFX" TargetMode="External"/><Relationship Id="rId25" Type="http://schemas.openxmlformats.org/officeDocument/2006/relationships/hyperlink" Target="consultantplus://offline/ref=AD27837DC2FF3EE160619AA3CEA1BAAAA02FC41B2C7BB0973DB5BC0CC1E0X" TargetMode="External"/><Relationship Id="rId33" Type="http://schemas.openxmlformats.org/officeDocument/2006/relationships/hyperlink" Target="consultantplus://offline/ref=AD27837DC2FF3EE1606185ADD3A1BAAAA821CB1F2E73ED9D35ECB00E17270F42553938E7D830227FCCE6X" TargetMode="External"/><Relationship Id="rId2" Type="http://schemas.openxmlformats.org/officeDocument/2006/relationships/numbering" Target="numbering.xml"/><Relationship Id="rId16" Type="http://schemas.openxmlformats.org/officeDocument/2006/relationships/hyperlink" Target="consultantplus://offline/ref=AD27837DC2FF3EE1606185ADD3A1BAAAA828CE1F2B72ED9D35ECB00E17C2E7X" TargetMode="External"/><Relationship Id="rId20" Type="http://schemas.openxmlformats.org/officeDocument/2006/relationships/hyperlink" Target="consultantplus://offline/ref=AD27837DC2FF3EE1606185ADD3A1BAAAA821CB1F2E73ED9D35ECB00E17270F42553938E4DDC3E8X" TargetMode="External"/><Relationship Id="rId29" Type="http://schemas.openxmlformats.org/officeDocument/2006/relationships/hyperlink" Target="consultantplus://offline/ref=AD27837DC2FF3EE1606185ADD3A1BAAAA821CB1F2E73ED9D35ECB00E17C2E7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27837DC2FF3EE1606185ADD3A1BAAAA821CB1F2E73ED9D35ECB00E17270F42553938E7D830227ECCE0X" TargetMode="External"/><Relationship Id="rId24" Type="http://schemas.openxmlformats.org/officeDocument/2006/relationships/hyperlink" Target="consultantplus://offline/ref=AD27837DC2FF3EE1606185ADD3A1BAAAA821CB1F2E73ED9D35ECB00E17C2E7X" TargetMode="External"/><Relationship Id="rId32" Type="http://schemas.openxmlformats.org/officeDocument/2006/relationships/hyperlink" Target="consultantplus://offline/ref=AD27837DC2FF3EE1606185ADD3A1BAAAA821CB1F2E73ED9D35ECB00E17270F42553938E7D830227ACCE0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12479A528E9DB2DF2D010DA4416E371F4F418425C6658C17B447906623AD83B28C10ED14F2BE9J3U8X" TargetMode="External"/><Relationship Id="rId23" Type="http://schemas.openxmlformats.org/officeDocument/2006/relationships/hyperlink" Target="consultantplus://offline/ref=AD27837DC2FF3EE1606185ADD3A1BAAAA821CB1F2E73ED9D35ECB00E17270F42553938E4DCC3E4X" TargetMode="External"/><Relationship Id="rId28" Type="http://schemas.openxmlformats.org/officeDocument/2006/relationships/hyperlink" Target="consultantplus://offline/ref=AD27837DC2FF3EE1606185ADD3A1BAAAA821CB1F2E73ED9D35ECB00E17270F42553938E7D8302374CCE0X" TargetMode="External"/><Relationship Id="rId36" Type="http://schemas.openxmlformats.org/officeDocument/2006/relationships/fontTable" Target="fontTable.xml"/><Relationship Id="rId10" Type="http://schemas.openxmlformats.org/officeDocument/2006/relationships/hyperlink" Target="consultantplus://offline/ref=AD27837DC2FF3EE1606185ADD3A1BAAAA821CB1F2E73ED9D35ECB00E17270F42553938E7D830227FCCE6X" TargetMode="External"/><Relationship Id="rId19" Type="http://schemas.openxmlformats.org/officeDocument/2006/relationships/hyperlink" Target="consultantplus://offline/ref=AD27837DC2FF3EE1606185ADD3A1BAAAA821CB1F2E73ED9D35ECB00E17270F42553938E4DCC3E0X" TargetMode="External"/><Relationship Id="rId31" Type="http://schemas.openxmlformats.org/officeDocument/2006/relationships/hyperlink" Target="consultantplus://offline/ref=FE2E1BC9D0114D2E4EBF3F4B1CF6B5780C4BAB92018FF92951E48B34F842A3FDD4BE939CA21077ADO9GDH" TargetMode="External"/><Relationship Id="rId4" Type="http://schemas.microsoft.com/office/2007/relationships/stylesWithEffects" Target="stylesWithEffects.xml"/><Relationship Id="rId9" Type="http://schemas.openxmlformats.org/officeDocument/2006/relationships/hyperlink" Target="consultantplus://offline/ref=AD27837DC2FF3EE1606185ADD3A1BAAAA821CB1F2E73ED9D35ECB00E17270F42553938E4D0C3E6X" TargetMode="External"/><Relationship Id="rId14" Type="http://schemas.openxmlformats.org/officeDocument/2006/relationships/hyperlink" Target="consultantplus://offline/ref=512479A528E9DB2DF2D010DA4416E371F4F418425C6658C17B447906623AD83B28C109D0J4UEX" TargetMode="External"/><Relationship Id="rId22" Type="http://schemas.openxmlformats.org/officeDocument/2006/relationships/hyperlink" Target="consultantplus://offline/ref=AD27837DC2FF3EE1606185ADD3A1BAAAA821CB1F2E73ED9D35ECB00E17C2E7X" TargetMode="External"/><Relationship Id="rId27" Type="http://schemas.openxmlformats.org/officeDocument/2006/relationships/hyperlink" Target="consultantplus://offline/ref=AD27837DC2FF3EE1606185ADD3A1BAAAA821CB1F2E73ED9D35ECB00E17270F42553938E4DCC3E9X" TargetMode="External"/><Relationship Id="rId30" Type="http://schemas.openxmlformats.org/officeDocument/2006/relationships/hyperlink" Target="consultantplus://offline/ref=AD27837DC2FF3EE1606185ADD3A1BAAAA821CB1F2E73ED9D35ECB00E17270F42553938E7D8302374CCEBX" TargetMode="External"/><Relationship Id="rId35" Type="http://schemas.openxmlformats.org/officeDocument/2006/relationships/hyperlink" Target="consultantplus://offline/ref=AD27837DC2FF3EE1606185ADD3A1BAAAA821CB1F2F73ED9D35ECB00E17C2E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5287-BEEA-4DD5-9A0F-2722CF0E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3320</Words>
  <Characters>18926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e.zakharova</dc:creator>
  <cp:lastModifiedBy>Press.Press@outlook.com</cp:lastModifiedBy>
  <cp:revision>2</cp:revision>
  <cp:lastPrinted>2016-01-20T04:05:00Z</cp:lastPrinted>
  <dcterms:created xsi:type="dcterms:W3CDTF">2018-08-22T23:45:00Z</dcterms:created>
  <dcterms:modified xsi:type="dcterms:W3CDTF">2018-08-22T23:45:00Z</dcterms:modified>
</cp:coreProperties>
</file>